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66" w:rsidRPr="00A60D6D" w:rsidRDefault="0003007E" w:rsidP="0003007E">
      <w:pPr>
        <w:spacing w:line="360" w:lineRule="auto"/>
        <w:jc w:val="center"/>
        <w:rPr>
          <w:rStyle w:val="a4"/>
          <w:rFonts w:ascii="宋体" w:hAnsi="宋体" w:cs="Arial"/>
          <w:sz w:val="32"/>
          <w:szCs w:val="28"/>
        </w:rPr>
      </w:pPr>
      <w:r w:rsidRPr="00A60D6D">
        <w:rPr>
          <w:rFonts w:ascii="宋体" w:hAnsi="宋体" w:cs="Arial" w:hint="eastAsia"/>
          <w:b/>
          <w:sz w:val="32"/>
          <w:szCs w:val="28"/>
        </w:rPr>
        <w:t>稀有金属分离与综合利用国家重点实验室</w:t>
      </w:r>
    </w:p>
    <w:p w:rsidR="00F84066" w:rsidRPr="00A60D6D" w:rsidRDefault="00F84066" w:rsidP="005A27CE">
      <w:pPr>
        <w:widowControl/>
        <w:spacing w:line="360" w:lineRule="auto"/>
        <w:jc w:val="center"/>
        <w:textAlignment w:val="baseline"/>
        <w:outlineLvl w:val="2"/>
        <w:rPr>
          <w:rFonts w:ascii="宋体" w:hAnsi="宋体" w:cs="Arial"/>
          <w:b/>
          <w:kern w:val="0"/>
          <w:sz w:val="32"/>
          <w:szCs w:val="28"/>
        </w:rPr>
      </w:pPr>
      <w:r w:rsidRPr="00A60D6D">
        <w:rPr>
          <w:rFonts w:ascii="宋体" w:hAnsi="宋体" w:cs="Arial"/>
          <w:b/>
          <w:bCs/>
          <w:kern w:val="0"/>
          <w:sz w:val="32"/>
          <w:szCs w:val="28"/>
        </w:rPr>
        <w:t>开放基金管理办法</w:t>
      </w:r>
    </w:p>
    <w:p w:rsidR="0092072F" w:rsidRPr="00A60D6D" w:rsidRDefault="0092072F" w:rsidP="00CA3C01">
      <w:pPr>
        <w:widowControl/>
        <w:spacing w:beforeLines="100" w:before="312" w:afterLines="100" w:after="312" w:line="400" w:lineRule="exact"/>
        <w:jc w:val="left"/>
        <w:textAlignment w:val="baseline"/>
        <w:rPr>
          <w:rFonts w:asciiTheme="minorEastAsia" w:eastAsiaTheme="minorEastAsia" w:hAnsiTheme="minorEastAsia" w:cs="宋体"/>
          <w:kern w:val="0"/>
          <w:sz w:val="24"/>
        </w:rPr>
      </w:pPr>
      <w:r w:rsidRPr="00A60D6D">
        <w:rPr>
          <w:rFonts w:ascii="宋体" w:hAnsi="宋体" w:cs="宋体" w:hint="eastAsia"/>
          <w:b/>
          <w:bCs/>
          <w:kern w:val="0"/>
          <w:sz w:val="24"/>
        </w:rPr>
        <w:t>一、总则</w:t>
      </w:r>
    </w:p>
    <w:p w:rsidR="00CA3C01" w:rsidRPr="00A60D6D" w:rsidRDefault="00CA3C01" w:rsidP="00CA3C01">
      <w:pPr>
        <w:spacing w:line="360" w:lineRule="auto"/>
        <w:ind w:firstLineChars="200" w:firstLine="480"/>
        <w:rPr>
          <w:rFonts w:eastAsiaTheme="minorEastAsia"/>
          <w:sz w:val="24"/>
        </w:rPr>
      </w:pPr>
      <w:r w:rsidRPr="00A60D6D">
        <w:rPr>
          <w:rFonts w:eastAsiaTheme="minorEastAsia" w:hint="eastAsia"/>
          <w:sz w:val="24"/>
        </w:rPr>
        <w:t>“稀有金属分离与综合利用国家重点实验室”</w:t>
      </w:r>
      <w:r w:rsidR="00AD69DD" w:rsidRPr="00A60D6D">
        <w:rPr>
          <w:rFonts w:hAnsi="宋体" w:hint="eastAsia"/>
          <w:sz w:val="24"/>
        </w:rPr>
        <w:t>（以下简称实验室）</w:t>
      </w:r>
      <w:r w:rsidRPr="00A60D6D">
        <w:rPr>
          <w:rFonts w:eastAsiaTheme="minorEastAsia" w:hint="eastAsia"/>
          <w:sz w:val="24"/>
        </w:rPr>
        <w:t>以</w:t>
      </w:r>
      <w:r w:rsidR="00AD69DD" w:rsidRPr="00A60D6D">
        <w:rPr>
          <w:rFonts w:eastAsiaTheme="minorEastAsia" w:hint="eastAsia"/>
          <w:sz w:val="24"/>
        </w:rPr>
        <w:t>广东省资源综合利用研究所</w:t>
      </w:r>
      <w:r w:rsidRPr="00A60D6D">
        <w:rPr>
          <w:rFonts w:eastAsiaTheme="minorEastAsia" w:hint="eastAsia"/>
          <w:sz w:val="24"/>
        </w:rPr>
        <w:t>为依托单位</w:t>
      </w:r>
      <w:r w:rsidR="00A87137" w:rsidRPr="00A60D6D">
        <w:rPr>
          <w:rFonts w:eastAsiaTheme="minorEastAsia" w:hint="eastAsia"/>
          <w:sz w:val="24"/>
        </w:rPr>
        <w:t>，于</w:t>
      </w:r>
      <w:r w:rsidRPr="00A60D6D">
        <w:rPr>
          <w:rFonts w:eastAsiaTheme="minorEastAsia" w:hint="eastAsia"/>
          <w:sz w:val="24"/>
        </w:rPr>
        <w:t>2010</w:t>
      </w:r>
      <w:r w:rsidRPr="00A60D6D">
        <w:rPr>
          <w:rFonts w:eastAsiaTheme="minorEastAsia" w:hint="eastAsia"/>
          <w:sz w:val="24"/>
        </w:rPr>
        <w:t>年</w:t>
      </w:r>
      <w:r w:rsidRPr="00A60D6D">
        <w:rPr>
          <w:rFonts w:eastAsiaTheme="minorEastAsia" w:hint="eastAsia"/>
          <w:sz w:val="24"/>
        </w:rPr>
        <w:t>12</w:t>
      </w:r>
      <w:r w:rsidRPr="00A60D6D">
        <w:rPr>
          <w:rFonts w:eastAsiaTheme="minorEastAsia" w:hint="eastAsia"/>
          <w:sz w:val="24"/>
        </w:rPr>
        <w:t>月</w:t>
      </w:r>
      <w:r w:rsidR="00A87137" w:rsidRPr="00A60D6D">
        <w:rPr>
          <w:rFonts w:eastAsiaTheme="minorEastAsia" w:hint="eastAsia"/>
          <w:sz w:val="24"/>
        </w:rPr>
        <w:t>开始建设</w:t>
      </w:r>
      <w:r w:rsidRPr="00A60D6D">
        <w:rPr>
          <w:rFonts w:eastAsiaTheme="minorEastAsia" w:hint="eastAsia"/>
          <w:sz w:val="24"/>
        </w:rPr>
        <w:t>，</w:t>
      </w:r>
      <w:r w:rsidRPr="00A60D6D">
        <w:rPr>
          <w:rFonts w:eastAsiaTheme="minorEastAsia" w:hint="eastAsia"/>
          <w:sz w:val="24"/>
        </w:rPr>
        <w:t>2015</w:t>
      </w:r>
      <w:r w:rsidRPr="00A60D6D">
        <w:rPr>
          <w:rFonts w:eastAsiaTheme="minorEastAsia" w:hint="eastAsia"/>
          <w:sz w:val="24"/>
        </w:rPr>
        <w:t>年</w:t>
      </w:r>
      <w:r w:rsidRPr="00A60D6D">
        <w:rPr>
          <w:rFonts w:eastAsiaTheme="minorEastAsia" w:hint="eastAsia"/>
          <w:sz w:val="24"/>
        </w:rPr>
        <w:t>8</w:t>
      </w:r>
      <w:r w:rsidRPr="00A60D6D">
        <w:rPr>
          <w:rFonts w:eastAsiaTheme="minorEastAsia" w:hint="eastAsia"/>
          <w:sz w:val="24"/>
        </w:rPr>
        <w:t>月</w:t>
      </w:r>
      <w:r w:rsidR="00A87137" w:rsidRPr="00A60D6D">
        <w:rPr>
          <w:rFonts w:eastAsiaTheme="minorEastAsia" w:hint="eastAsia"/>
          <w:sz w:val="24"/>
        </w:rPr>
        <w:t>通过</w:t>
      </w:r>
      <w:r w:rsidRPr="00A60D6D">
        <w:rPr>
          <w:rFonts w:eastAsiaTheme="minorEastAsia" w:hint="eastAsia"/>
          <w:sz w:val="24"/>
        </w:rPr>
        <w:t>国家科技部组织的专家验收。实验室所属学科为“矿产资源与公共安全领域”。</w:t>
      </w:r>
    </w:p>
    <w:p w:rsidR="0092072F" w:rsidRPr="00A60D6D" w:rsidRDefault="0003007E" w:rsidP="00CA3C01">
      <w:pPr>
        <w:spacing w:line="360" w:lineRule="auto"/>
        <w:ind w:firstLineChars="200" w:firstLine="480"/>
        <w:rPr>
          <w:rFonts w:eastAsiaTheme="minorEastAsia"/>
          <w:sz w:val="24"/>
        </w:rPr>
      </w:pPr>
      <w:r w:rsidRPr="00A60D6D">
        <w:rPr>
          <w:rFonts w:eastAsiaTheme="minorEastAsia" w:hint="eastAsia"/>
          <w:sz w:val="24"/>
        </w:rPr>
        <w:t>实验室</w:t>
      </w:r>
      <w:r w:rsidR="00CA3C01" w:rsidRPr="00A60D6D">
        <w:rPr>
          <w:rFonts w:eastAsiaTheme="minorEastAsia" w:hint="eastAsia"/>
          <w:sz w:val="24"/>
        </w:rPr>
        <w:t>围绕稀有金属主体资源、伴生资源、再生资源的开发和综合利用，开展基础理论、应用基础理论和工程化研究，攻克稀有金属资源开发利用的共性关键技术，提高我国稀有金属资源的综合利用率和循环利用率。实验室开展的研究方向包括：（一）稀有金属综合回收理论与共性关键技术研究；（二）共生难选稀有金属矿的综合回收研究；（三）稀有金属低品位复杂矿的无污染冶金工艺研究；（四）稀有金属二次资源再生利用及稀有金属废水、废渣和废气的治理与资源化研究。</w:t>
      </w:r>
    </w:p>
    <w:p w:rsidR="00AD69DD" w:rsidRPr="00A60D6D" w:rsidRDefault="00037DA7" w:rsidP="00037DA7">
      <w:pPr>
        <w:spacing w:line="360" w:lineRule="auto"/>
        <w:ind w:firstLineChars="200" w:firstLine="480"/>
        <w:rPr>
          <w:rFonts w:hAnsi="宋体"/>
          <w:sz w:val="24"/>
        </w:rPr>
      </w:pPr>
      <w:r w:rsidRPr="00A60D6D">
        <w:rPr>
          <w:rFonts w:hAnsi="宋体"/>
          <w:sz w:val="24"/>
        </w:rPr>
        <w:t>为推动实验室平台建设，本着</w:t>
      </w:r>
      <w:r w:rsidRPr="00A60D6D">
        <w:rPr>
          <w:rFonts w:asciiTheme="minorEastAsia" w:eastAsiaTheme="minorEastAsia" w:hAnsiTheme="minorEastAsia"/>
          <w:sz w:val="24"/>
        </w:rPr>
        <w:t>“开放、流动、联合、竞争”</w:t>
      </w:r>
      <w:r w:rsidRPr="00A60D6D">
        <w:rPr>
          <w:rFonts w:hAnsi="宋体"/>
          <w:sz w:val="24"/>
        </w:rPr>
        <w:t>的原则，实验室设立开放研究基金。</w:t>
      </w:r>
      <w:r w:rsidR="00F84066" w:rsidRPr="00A60D6D">
        <w:rPr>
          <w:rFonts w:hAnsi="宋体"/>
          <w:sz w:val="24"/>
        </w:rPr>
        <w:t>开放基金围绕实验室的重点研究领域和发展方向设置课题，支持</w:t>
      </w:r>
      <w:r w:rsidR="00F84066" w:rsidRPr="00A60D6D">
        <w:rPr>
          <w:rFonts w:eastAsiaTheme="minorEastAsia" w:hAnsiTheme="minorEastAsia"/>
          <w:sz w:val="24"/>
        </w:rPr>
        <w:t>广东省资源综合利用</w:t>
      </w:r>
      <w:r w:rsidR="00F84066" w:rsidRPr="00A60D6D">
        <w:rPr>
          <w:rFonts w:hAnsi="宋体"/>
          <w:sz w:val="24"/>
        </w:rPr>
        <w:t>研究所以外</w:t>
      </w:r>
      <w:r w:rsidR="002E1215">
        <w:rPr>
          <w:rFonts w:hAnsi="宋体"/>
          <w:sz w:val="24"/>
        </w:rPr>
        <w:t>的科研</w:t>
      </w:r>
      <w:r w:rsidR="00F84066" w:rsidRPr="00A60D6D">
        <w:rPr>
          <w:rFonts w:hAnsi="宋体"/>
          <w:sz w:val="24"/>
        </w:rPr>
        <w:t>人员从事高水平的基础性、前沿性研究，以及与本实验室重大在研项目</w:t>
      </w:r>
      <w:r w:rsidR="008160AF" w:rsidRPr="00A60D6D">
        <w:rPr>
          <w:rFonts w:hAnsi="宋体" w:hint="eastAsia"/>
          <w:sz w:val="24"/>
        </w:rPr>
        <w:t>相关</w:t>
      </w:r>
      <w:r w:rsidR="00F84066" w:rsidRPr="00A60D6D">
        <w:rPr>
          <w:rFonts w:hAnsi="宋体"/>
          <w:sz w:val="24"/>
        </w:rPr>
        <w:t>的重要课题</w:t>
      </w:r>
      <w:r w:rsidR="009D024B" w:rsidRPr="00A60D6D">
        <w:rPr>
          <w:rFonts w:hAnsi="宋体"/>
          <w:sz w:val="24"/>
        </w:rPr>
        <w:t>研究</w:t>
      </w:r>
      <w:r w:rsidR="00F84066" w:rsidRPr="00A60D6D">
        <w:rPr>
          <w:rFonts w:hAnsi="宋体"/>
          <w:sz w:val="24"/>
        </w:rPr>
        <w:t>。</w:t>
      </w:r>
    </w:p>
    <w:p w:rsidR="00DE1E1C" w:rsidRPr="00A60D6D" w:rsidRDefault="00AD69DD" w:rsidP="00037DA7">
      <w:pPr>
        <w:spacing w:line="360" w:lineRule="auto"/>
        <w:ind w:firstLineChars="200" w:firstLine="480"/>
        <w:rPr>
          <w:sz w:val="24"/>
        </w:rPr>
      </w:pPr>
      <w:r w:rsidRPr="00A60D6D">
        <w:rPr>
          <w:rFonts w:hAnsi="宋体" w:hint="eastAsia"/>
          <w:sz w:val="24"/>
        </w:rPr>
        <w:t>为了规范实验室资助课题的组织实施，加强实验室资助课题的管理，提高实验室专项经费使用效率，根据科技部、财政部对国家重点实验室专项经费使用规定，制定本办法。</w:t>
      </w:r>
    </w:p>
    <w:p w:rsidR="0092072F" w:rsidRPr="00A60D6D" w:rsidRDefault="0092072F" w:rsidP="00CA3C01">
      <w:pPr>
        <w:widowControl/>
        <w:spacing w:beforeLines="100" w:before="312" w:afterLines="100" w:after="312" w:line="360" w:lineRule="auto"/>
        <w:jc w:val="left"/>
        <w:textAlignment w:val="baseline"/>
        <w:rPr>
          <w:kern w:val="0"/>
          <w:sz w:val="24"/>
        </w:rPr>
      </w:pPr>
      <w:r w:rsidRPr="00A60D6D">
        <w:rPr>
          <w:rFonts w:hAnsi="宋体"/>
          <w:b/>
          <w:bCs/>
          <w:kern w:val="0"/>
          <w:sz w:val="24"/>
        </w:rPr>
        <w:t>二、开放基金课题申请指南发布</w:t>
      </w:r>
    </w:p>
    <w:p w:rsidR="0092072F" w:rsidRPr="00A60D6D" w:rsidRDefault="0092072F" w:rsidP="00AD69DD">
      <w:pPr>
        <w:widowControl/>
        <w:spacing w:beforeLines="100" w:before="312" w:afterLines="100" w:after="312" w:line="360" w:lineRule="auto"/>
        <w:ind w:firstLineChars="196" w:firstLine="470"/>
        <w:textAlignment w:val="baseline"/>
        <w:rPr>
          <w:kern w:val="0"/>
          <w:sz w:val="24"/>
        </w:rPr>
      </w:pPr>
      <w:r w:rsidRPr="00A60D6D">
        <w:rPr>
          <w:rFonts w:hAnsi="宋体"/>
          <w:kern w:val="0"/>
          <w:sz w:val="24"/>
        </w:rPr>
        <w:t>《</w:t>
      </w:r>
      <w:r w:rsidR="00AD69DD" w:rsidRPr="00A60D6D">
        <w:rPr>
          <w:rFonts w:eastAsiaTheme="minorEastAsia" w:hint="eastAsia"/>
          <w:sz w:val="24"/>
        </w:rPr>
        <w:t>稀有金属分离与综合利用国家重点实验室</w:t>
      </w:r>
      <w:r w:rsidRPr="00A60D6D">
        <w:rPr>
          <w:rStyle w:val="a4"/>
          <w:rFonts w:hAnsi="宋体"/>
          <w:b w:val="0"/>
          <w:bCs w:val="0"/>
          <w:kern w:val="0"/>
          <w:sz w:val="24"/>
        </w:rPr>
        <w:t>开放基金课题申请指南</w:t>
      </w:r>
      <w:r w:rsidRPr="00A60D6D">
        <w:rPr>
          <w:rFonts w:hAnsi="宋体"/>
          <w:kern w:val="0"/>
          <w:sz w:val="24"/>
        </w:rPr>
        <w:t>》</w:t>
      </w:r>
      <w:r w:rsidR="00DE1E1C" w:rsidRPr="00A60D6D">
        <w:rPr>
          <w:rFonts w:eastAsiaTheme="minorEastAsia" w:hAnsiTheme="minorEastAsia"/>
          <w:kern w:val="0"/>
          <w:sz w:val="24"/>
        </w:rPr>
        <w:t>（</w:t>
      </w:r>
      <w:r w:rsidR="00DE1E1C" w:rsidRPr="00A60D6D">
        <w:rPr>
          <w:rFonts w:hAnsi="宋体"/>
          <w:kern w:val="0"/>
          <w:sz w:val="24"/>
        </w:rPr>
        <w:t>以下简称《基金指南》</w:t>
      </w:r>
      <w:r w:rsidR="00DE1E1C" w:rsidRPr="00A60D6D">
        <w:rPr>
          <w:rFonts w:eastAsiaTheme="minorEastAsia" w:hAnsiTheme="minorEastAsia"/>
          <w:kern w:val="0"/>
          <w:sz w:val="24"/>
        </w:rPr>
        <w:t>）</w:t>
      </w:r>
      <w:r w:rsidR="00AD69DD" w:rsidRPr="00A60D6D">
        <w:rPr>
          <w:rFonts w:hAnsi="宋体" w:hint="eastAsia"/>
          <w:kern w:val="0"/>
          <w:sz w:val="24"/>
        </w:rPr>
        <w:t>定期</w:t>
      </w:r>
      <w:r w:rsidRPr="00A60D6D">
        <w:rPr>
          <w:rFonts w:hAnsi="宋体"/>
          <w:kern w:val="0"/>
          <w:sz w:val="24"/>
        </w:rPr>
        <w:t>在</w:t>
      </w:r>
      <w:r w:rsidRPr="00A60D6D">
        <w:rPr>
          <w:rFonts w:eastAsiaTheme="minorEastAsia" w:hAnsiTheme="minorEastAsia"/>
          <w:kern w:val="0"/>
          <w:sz w:val="24"/>
        </w:rPr>
        <w:t>广东省资源综合利用</w:t>
      </w:r>
      <w:r w:rsidRPr="00A60D6D">
        <w:rPr>
          <w:rFonts w:hAnsi="宋体"/>
          <w:kern w:val="0"/>
          <w:sz w:val="24"/>
        </w:rPr>
        <w:t>研究所网</w:t>
      </w:r>
      <w:r w:rsidR="00863716" w:rsidRPr="00A60D6D">
        <w:rPr>
          <w:rFonts w:eastAsiaTheme="minorEastAsia" w:hAnsiTheme="minorEastAsia" w:hint="eastAsia"/>
          <w:kern w:val="0"/>
          <w:sz w:val="24"/>
        </w:rPr>
        <w:t>站</w:t>
      </w:r>
      <w:r w:rsidRPr="00A60D6D">
        <w:rPr>
          <w:rFonts w:hAnsi="宋体"/>
          <w:kern w:val="0"/>
          <w:sz w:val="24"/>
        </w:rPr>
        <w:t>上</w:t>
      </w:r>
      <w:r w:rsidR="00DE1E1C" w:rsidRPr="00A60D6D">
        <w:rPr>
          <w:rFonts w:eastAsiaTheme="minorEastAsia" w:hAnsiTheme="minorEastAsia"/>
          <w:kern w:val="0"/>
          <w:sz w:val="24"/>
        </w:rPr>
        <w:t>（</w:t>
      </w:r>
      <w:r w:rsidR="00DE1E1C" w:rsidRPr="00A60D6D">
        <w:rPr>
          <w:rFonts w:eastAsiaTheme="minorEastAsia"/>
          <w:kern w:val="0"/>
          <w:sz w:val="24"/>
        </w:rPr>
        <w:t>http://www.gdzys.net</w:t>
      </w:r>
      <w:r w:rsidR="00DE1E1C" w:rsidRPr="00A60D6D">
        <w:rPr>
          <w:rFonts w:eastAsiaTheme="minorEastAsia" w:hAnsiTheme="minorEastAsia"/>
          <w:kern w:val="0"/>
          <w:sz w:val="24"/>
        </w:rPr>
        <w:t>）</w:t>
      </w:r>
      <w:r w:rsidRPr="00A60D6D">
        <w:rPr>
          <w:rFonts w:hAnsi="宋体"/>
          <w:kern w:val="0"/>
          <w:sz w:val="24"/>
        </w:rPr>
        <w:t>公布，对资助的具体范围和研究方向予以明确规定。</w:t>
      </w:r>
    </w:p>
    <w:p w:rsidR="0092072F" w:rsidRPr="00A60D6D" w:rsidRDefault="0092072F" w:rsidP="00CA3C01">
      <w:pPr>
        <w:widowControl/>
        <w:spacing w:beforeLines="100" w:before="312" w:afterLines="100" w:after="312" w:line="360" w:lineRule="auto"/>
        <w:jc w:val="left"/>
        <w:textAlignment w:val="baseline"/>
        <w:rPr>
          <w:kern w:val="0"/>
          <w:sz w:val="24"/>
        </w:rPr>
      </w:pPr>
      <w:r w:rsidRPr="00A60D6D">
        <w:rPr>
          <w:rFonts w:hAnsi="宋体"/>
          <w:b/>
          <w:bCs/>
          <w:kern w:val="0"/>
          <w:sz w:val="24"/>
        </w:rPr>
        <w:t>三、开放基金课题申请办法</w:t>
      </w:r>
    </w:p>
    <w:p w:rsidR="00443E94" w:rsidRPr="00A60D6D" w:rsidRDefault="00443E94" w:rsidP="00002BCB">
      <w:pPr>
        <w:widowControl/>
        <w:spacing w:line="360" w:lineRule="auto"/>
        <w:ind w:firstLineChars="200" w:firstLine="480"/>
        <w:textAlignment w:val="baseline"/>
        <w:rPr>
          <w:rFonts w:hAnsi="宋体"/>
          <w:kern w:val="0"/>
          <w:sz w:val="24"/>
        </w:rPr>
      </w:pPr>
      <w:r w:rsidRPr="00A60D6D">
        <w:rPr>
          <w:rFonts w:hAnsi="宋体" w:hint="eastAsia"/>
          <w:kern w:val="0"/>
          <w:sz w:val="24"/>
        </w:rPr>
        <w:lastRenderedPageBreak/>
        <w:t>1</w:t>
      </w:r>
      <w:r w:rsidRPr="00A60D6D">
        <w:rPr>
          <w:rFonts w:hAnsi="宋体" w:hint="eastAsia"/>
          <w:kern w:val="0"/>
          <w:sz w:val="24"/>
        </w:rPr>
        <w:t>、</w:t>
      </w:r>
      <w:r w:rsidR="0092072F" w:rsidRPr="00A60D6D">
        <w:rPr>
          <w:rFonts w:hAnsi="宋体"/>
          <w:kern w:val="0"/>
          <w:sz w:val="24"/>
        </w:rPr>
        <w:t>重点实验室开放基金课题申请者须为</w:t>
      </w:r>
      <w:r w:rsidR="00DE1E1C" w:rsidRPr="00A60D6D">
        <w:rPr>
          <w:rFonts w:eastAsiaTheme="minorEastAsia" w:hAnsiTheme="minorEastAsia" w:hint="eastAsia"/>
          <w:kern w:val="0"/>
          <w:sz w:val="24"/>
        </w:rPr>
        <w:t>广东省资源综合利用</w:t>
      </w:r>
      <w:r w:rsidR="0092072F" w:rsidRPr="00A60D6D">
        <w:rPr>
          <w:rFonts w:hAnsi="宋体"/>
          <w:kern w:val="0"/>
          <w:sz w:val="24"/>
        </w:rPr>
        <w:t>研究所以外</w:t>
      </w:r>
      <w:r w:rsidR="00DE1E1C" w:rsidRPr="00A60D6D">
        <w:rPr>
          <w:rFonts w:eastAsiaTheme="minorEastAsia" w:hAnsiTheme="minorEastAsia" w:hint="eastAsia"/>
          <w:kern w:val="0"/>
          <w:sz w:val="24"/>
        </w:rPr>
        <w:t>具有中级以上职称</w:t>
      </w:r>
      <w:r w:rsidRPr="00A60D6D">
        <w:rPr>
          <w:rFonts w:eastAsiaTheme="minorEastAsia" w:hAnsiTheme="minorEastAsia" w:hint="eastAsia"/>
          <w:kern w:val="0"/>
          <w:sz w:val="24"/>
        </w:rPr>
        <w:t>的国内外</w:t>
      </w:r>
      <w:r w:rsidR="0092072F" w:rsidRPr="00A60D6D">
        <w:rPr>
          <w:rFonts w:hAnsi="宋体"/>
          <w:kern w:val="0"/>
          <w:sz w:val="24"/>
        </w:rPr>
        <w:t>科研人员</w:t>
      </w:r>
      <w:r w:rsidR="00DE1E1C" w:rsidRPr="00A60D6D">
        <w:rPr>
          <w:rFonts w:eastAsiaTheme="minorEastAsia" w:hAnsiTheme="minorEastAsia" w:hint="eastAsia"/>
          <w:kern w:val="0"/>
          <w:sz w:val="24"/>
        </w:rPr>
        <w:t>或</w:t>
      </w:r>
      <w:r w:rsidR="0092072F" w:rsidRPr="00A60D6D">
        <w:rPr>
          <w:rFonts w:hAnsi="宋体"/>
          <w:kern w:val="0"/>
          <w:sz w:val="24"/>
        </w:rPr>
        <w:t>博士研究生。博士研究生单独申请须有导师推荐。</w:t>
      </w:r>
      <w:r w:rsidRPr="00A60D6D">
        <w:rPr>
          <w:rFonts w:hAnsi="宋体" w:hint="eastAsia"/>
          <w:kern w:val="0"/>
          <w:sz w:val="24"/>
        </w:rPr>
        <w:t>同时</w:t>
      </w:r>
      <w:r w:rsidR="006F1E92" w:rsidRPr="00A60D6D">
        <w:rPr>
          <w:rFonts w:hAnsi="宋体" w:hint="eastAsia"/>
          <w:kern w:val="0"/>
          <w:sz w:val="24"/>
        </w:rPr>
        <w:t>，</w:t>
      </w:r>
      <w:r w:rsidR="008160AF" w:rsidRPr="00A60D6D">
        <w:rPr>
          <w:rFonts w:hAnsi="宋体" w:hint="eastAsia"/>
          <w:kern w:val="0"/>
          <w:sz w:val="24"/>
        </w:rPr>
        <w:t>实验室也接收国内</w:t>
      </w:r>
      <w:r w:rsidRPr="00A60D6D">
        <w:rPr>
          <w:rFonts w:hAnsi="宋体" w:hint="eastAsia"/>
          <w:kern w:val="0"/>
          <w:sz w:val="24"/>
        </w:rPr>
        <w:t>外研究人员自带课题和经费，利用本实验室设备条件开展科学研究</w:t>
      </w:r>
      <w:r w:rsidR="006F1E92" w:rsidRPr="00A60D6D">
        <w:rPr>
          <w:rFonts w:hAnsi="宋体" w:hint="eastAsia"/>
          <w:kern w:val="0"/>
          <w:sz w:val="24"/>
        </w:rPr>
        <w:t>，来访人员</w:t>
      </w:r>
      <w:r w:rsidR="008160AF" w:rsidRPr="00A60D6D">
        <w:rPr>
          <w:rFonts w:hAnsi="宋体" w:hint="eastAsia"/>
          <w:kern w:val="0"/>
          <w:sz w:val="24"/>
        </w:rPr>
        <w:t>使用本室房屋仪器设备按照内部收费标准统一收费，工作条件与</w:t>
      </w:r>
      <w:r w:rsidR="006F1E92" w:rsidRPr="00A60D6D">
        <w:rPr>
          <w:rFonts w:hAnsi="宋体" w:hint="eastAsia"/>
          <w:kern w:val="0"/>
          <w:sz w:val="24"/>
        </w:rPr>
        <w:t>实验室科技人员</w:t>
      </w:r>
      <w:r w:rsidR="008160AF" w:rsidRPr="00A60D6D">
        <w:rPr>
          <w:rFonts w:hAnsi="宋体" w:hint="eastAsia"/>
          <w:kern w:val="0"/>
          <w:sz w:val="24"/>
        </w:rPr>
        <w:t>相同，</w:t>
      </w:r>
      <w:r w:rsidR="006F1E92" w:rsidRPr="00A60D6D">
        <w:rPr>
          <w:rFonts w:hAnsi="宋体" w:hint="eastAsia"/>
          <w:kern w:val="0"/>
          <w:sz w:val="24"/>
        </w:rPr>
        <w:t>研究期内的成果或论文发表需标注“稀有金属分离与综合利用国家重点实验室”。</w:t>
      </w:r>
    </w:p>
    <w:p w:rsidR="00443E94" w:rsidRPr="00A60D6D" w:rsidRDefault="00443E94" w:rsidP="00002BCB">
      <w:pPr>
        <w:widowControl/>
        <w:spacing w:line="360" w:lineRule="auto"/>
        <w:ind w:firstLineChars="200" w:firstLine="480"/>
        <w:textAlignment w:val="baseline"/>
        <w:rPr>
          <w:rFonts w:hAnsi="宋体"/>
          <w:kern w:val="0"/>
          <w:sz w:val="24"/>
        </w:rPr>
      </w:pPr>
      <w:r w:rsidRPr="00A60D6D">
        <w:rPr>
          <w:rFonts w:hAnsi="宋体" w:hint="eastAsia"/>
          <w:kern w:val="0"/>
          <w:sz w:val="24"/>
        </w:rPr>
        <w:t>2</w:t>
      </w:r>
      <w:r w:rsidRPr="00A60D6D">
        <w:rPr>
          <w:rFonts w:hAnsi="宋体" w:hint="eastAsia"/>
          <w:kern w:val="0"/>
          <w:sz w:val="24"/>
        </w:rPr>
        <w:t>、</w:t>
      </w:r>
      <w:r w:rsidR="0092072F" w:rsidRPr="00A60D6D">
        <w:rPr>
          <w:rFonts w:hAnsi="宋体"/>
          <w:kern w:val="0"/>
          <w:sz w:val="24"/>
        </w:rPr>
        <w:t>课题负责人应认真填写课题申请书，申请课题的研究内容必须符合《基金指南》的资助范围，并应简明扼要，突出创新点和特色以及具体的</w:t>
      </w:r>
      <w:r w:rsidR="00002BCB" w:rsidRPr="00A60D6D">
        <w:rPr>
          <w:rFonts w:hAnsi="宋体" w:hint="eastAsia"/>
          <w:kern w:val="0"/>
          <w:sz w:val="24"/>
        </w:rPr>
        <w:t>研究</w:t>
      </w:r>
      <w:r w:rsidR="0092072F" w:rsidRPr="00A60D6D">
        <w:rPr>
          <w:rFonts w:hAnsi="宋体"/>
          <w:kern w:val="0"/>
          <w:sz w:val="24"/>
        </w:rPr>
        <w:t>目标。申请书需由</w:t>
      </w:r>
      <w:r w:rsidR="00702974">
        <w:rPr>
          <w:rFonts w:hAnsi="宋体" w:hint="eastAsia"/>
          <w:kern w:val="0"/>
          <w:sz w:val="24"/>
        </w:rPr>
        <w:t>项目</w:t>
      </w:r>
      <w:r w:rsidR="0092072F" w:rsidRPr="00A60D6D">
        <w:rPr>
          <w:rFonts w:hAnsi="宋体"/>
          <w:kern w:val="0"/>
          <w:sz w:val="24"/>
        </w:rPr>
        <w:t>组成员亲自签名，并加盖单位公章，一式三份。</w:t>
      </w:r>
    </w:p>
    <w:p w:rsidR="0092072F" w:rsidRPr="00A60D6D" w:rsidRDefault="00443E94" w:rsidP="00443E94">
      <w:pPr>
        <w:widowControl/>
        <w:spacing w:line="360" w:lineRule="auto"/>
        <w:ind w:firstLineChars="200" w:firstLine="480"/>
        <w:jc w:val="left"/>
        <w:textAlignment w:val="baseline"/>
        <w:rPr>
          <w:rFonts w:hAnsi="宋体"/>
          <w:kern w:val="0"/>
          <w:sz w:val="24"/>
        </w:rPr>
      </w:pPr>
      <w:r w:rsidRPr="00A60D6D">
        <w:rPr>
          <w:rFonts w:hAnsi="宋体" w:hint="eastAsia"/>
          <w:kern w:val="0"/>
          <w:sz w:val="24"/>
        </w:rPr>
        <w:t>3</w:t>
      </w:r>
      <w:r w:rsidRPr="00A60D6D">
        <w:rPr>
          <w:rFonts w:hAnsi="宋体" w:hint="eastAsia"/>
          <w:kern w:val="0"/>
          <w:sz w:val="24"/>
        </w:rPr>
        <w:t>、</w:t>
      </w:r>
      <w:r w:rsidR="00565C0A" w:rsidRPr="00A60D6D">
        <w:rPr>
          <w:rFonts w:hAnsi="宋体" w:hint="eastAsia"/>
          <w:kern w:val="0"/>
          <w:sz w:val="24"/>
        </w:rPr>
        <w:t>实验室每年根据实到开放运行费的额度设立若干开放基金课题，</w:t>
      </w:r>
      <w:r w:rsidR="0092072F" w:rsidRPr="00A60D6D">
        <w:rPr>
          <w:rFonts w:hAnsi="宋体"/>
          <w:kern w:val="0"/>
          <w:sz w:val="24"/>
        </w:rPr>
        <w:t>研究周期原则上为</w:t>
      </w:r>
      <w:r w:rsidR="0092072F" w:rsidRPr="00A60D6D">
        <w:rPr>
          <w:kern w:val="0"/>
          <w:sz w:val="24"/>
        </w:rPr>
        <w:t>2</w:t>
      </w:r>
      <w:r w:rsidR="0092072F" w:rsidRPr="00A60D6D">
        <w:rPr>
          <w:rFonts w:hAnsi="宋体"/>
          <w:kern w:val="0"/>
          <w:sz w:val="24"/>
        </w:rPr>
        <w:t>年，资助金额为</w:t>
      </w:r>
      <w:r w:rsidR="00DE1E1C" w:rsidRPr="00A60D6D">
        <w:rPr>
          <w:rFonts w:eastAsiaTheme="minorEastAsia" w:hint="eastAsia"/>
          <w:kern w:val="0"/>
          <w:sz w:val="24"/>
        </w:rPr>
        <w:t>5-10</w:t>
      </w:r>
      <w:r w:rsidR="0092072F" w:rsidRPr="00A60D6D">
        <w:rPr>
          <w:rFonts w:hAnsi="宋体"/>
          <w:kern w:val="0"/>
          <w:sz w:val="24"/>
        </w:rPr>
        <w:t>万元人民币，成果要求至少有</w:t>
      </w:r>
      <w:r w:rsidR="0003007E" w:rsidRPr="00A60D6D">
        <w:rPr>
          <w:rFonts w:eastAsiaTheme="minorEastAsia" w:hAnsiTheme="minorEastAsia" w:hint="eastAsia"/>
          <w:kern w:val="0"/>
          <w:sz w:val="24"/>
        </w:rPr>
        <w:t>2</w:t>
      </w:r>
      <w:r w:rsidR="0092072F" w:rsidRPr="00A60D6D">
        <w:rPr>
          <w:rFonts w:hAnsi="宋体"/>
          <w:kern w:val="0"/>
          <w:sz w:val="24"/>
        </w:rPr>
        <w:t>篇（</w:t>
      </w:r>
      <w:r w:rsidR="00DE1E1C" w:rsidRPr="00A60D6D">
        <w:rPr>
          <w:rFonts w:eastAsiaTheme="minorEastAsia" w:hAnsiTheme="minorEastAsia" w:hint="eastAsia"/>
          <w:kern w:val="0"/>
          <w:sz w:val="24"/>
        </w:rPr>
        <w:t>课题组成员</w:t>
      </w:r>
      <w:r w:rsidR="0046747E">
        <w:rPr>
          <w:rFonts w:hAnsi="宋体" w:hint="eastAsia"/>
          <w:kern w:val="0"/>
          <w:sz w:val="24"/>
        </w:rPr>
        <w:t>排名</w:t>
      </w:r>
      <w:r w:rsidR="0092072F" w:rsidRPr="00A60D6D">
        <w:rPr>
          <w:rFonts w:hAnsi="宋体"/>
          <w:kern w:val="0"/>
          <w:sz w:val="24"/>
        </w:rPr>
        <w:t>第一）</w:t>
      </w:r>
      <w:r w:rsidR="00F329E6">
        <w:rPr>
          <w:rFonts w:hAnsi="宋体"/>
          <w:kern w:val="0"/>
          <w:sz w:val="24"/>
        </w:rPr>
        <w:t>中文</w:t>
      </w:r>
      <w:r w:rsidR="0003007E" w:rsidRPr="00A60D6D">
        <w:rPr>
          <w:rFonts w:hAnsi="宋体" w:hint="eastAsia"/>
          <w:kern w:val="0"/>
          <w:sz w:val="24"/>
        </w:rPr>
        <w:t>核心期刊</w:t>
      </w:r>
      <w:r w:rsidR="0092072F" w:rsidRPr="00A60D6D">
        <w:rPr>
          <w:rFonts w:hAnsi="宋体"/>
          <w:kern w:val="0"/>
          <w:sz w:val="24"/>
        </w:rPr>
        <w:t>论文发表。</w:t>
      </w:r>
    </w:p>
    <w:p w:rsidR="005A00D1" w:rsidRPr="00A60D6D" w:rsidRDefault="005A00D1" w:rsidP="005A00D1">
      <w:pPr>
        <w:widowControl/>
        <w:spacing w:line="360" w:lineRule="auto"/>
        <w:ind w:firstLineChars="200" w:firstLine="480"/>
        <w:jc w:val="left"/>
        <w:textAlignment w:val="baseline"/>
        <w:rPr>
          <w:kern w:val="0"/>
          <w:sz w:val="24"/>
        </w:rPr>
      </w:pPr>
      <w:r w:rsidRPr="00A60D6D">
        <w:rPr>
          <w:rFonts w:hint="eastAsia"/>
          <w:kern w:val="0"/>
          <w:sz w:val="24"/>
        </w:rPr>
        <w:t>4</w:t>
      </w:r>
      <w:r w:rsidRPr="00A60D6D">
        <w:rPr>
          <w:rFonts w:hint="eastAsia"/>
          <w:kern w:val="0"/>
          <w:sz w:val="24"/>
        </w:rPr>
        <w:t>、申请人同年只能申请</w:t>
      </w:r>
      <w:r w:rsidRPr="00A60D6D">
        <w:rPr>
          <w:rFonts w:hint="eastAsia"/>
          <w:kern w:val="0"/>
          <w:sz w:val="24"/>
        </w:rPr>
        <w:t>1</w:t>
      </w:r>
      <w:r w:rsidRPr="00A60D6D">
        <w:rPr>
          <w:rFonts w:hint="eastAsia"/>
          <w:kern w:val="0"/>
          <w:sz w:val="24"/>
        </w:rPr>
        <w:t>项实验室课题，主持的实验室项目未结题前不能申报新课题；新申请（包括申请人和主要参与者）和正在承担（包括负责人和主要参与者）的课题总数限为</w:t>
      </w:r>
      <w:r w:rsidRPr="00A60D6D">
        <w:rPr>
          <w:rFonts w:hint="eastAsia"/>
          <w:kern w:val="0"/>
          <w:sz w:val="24"/>
        </w:rPr>
        <w:t>2</w:t>
      </w:r>
      <w:r w:rsidRPr="00A60D6D">
        <w:rPr>
          <w:rFonts w:hint="eastAsia"/>
          <w:kern w:val="0"/>
          <w:sz w:val="24"/>
        </w:rPr>
        <w:t>项；</w:t>
      </w:r>
      <w:r w:rsidRPr="00A60D6D">
        <w:rPr>
          <w:rFonts w:hAnsi="宋体"/>
          <w:kern w:val="0"/>
          <w:sz w:val="24"/>
        </w:rPr>
        <w:t>已获得资助者再次申请的，其申请书需附已资助项目的结题报告及主要研究成果（一式二份）</w:t>
      </w:r>
      <w:r w:rsidRPr="00A60D6D">
        <w:rPr>
          <w:rFonts w:hAnsi="宋体" w:hint="eastAsia"/>
          <w:kern w:val="0"/>
          <w:sz w:val="24"/>
        </w:rPr>
        <w:t>。</w:t>
      </w:r>
    </w:p>
    <w:p w:rsidR="0092072F" w:rsidRPr="00A60D6D" w:rsidRDefault="0092072F" w:rsidP="00CA3C01">
      <w:pPr>
        <w:widowControl/>
        <w:spacing w:beforeLines="100" w:before="312" w:afterLines="100" w:after="312" w:line="360" w:lineRule="auto"/>
        <w:jc w:val="left"/>
        <w:textAlignment w:val="baseline"/>
        <w:rPr>
          <w:kern w:val="0"/>
          <w:sz w:val="24"/>
        </w:rPr>
      </w:pPr>
      <w:r w:rsidRPr="00A60D6D">
        <w:rPr>
          <w:rFonts w:hAnsi="宋体"/>
          <w:b/>
          <w:bCs/>
          <w:kern w:val="0"/>
          <w:sz w:val="24"/>
        </w:rPr>
        <w:t>四、开放基金课题评审办法</w:t>
      </w:r>
    </w:p>
    <w:p w:rsidR="00185E23" w:rsidRPr="00A60D6D" w:rsidRDefault="00185E23" w:rsidP="00503A34">
      <w:pPr>
        <w:widowControl/>
        <w:spacing w:line="360" w:lineRule="auto"/>
        <w:ind w:firstLineChars="200" w:firstLine="480"/>
        <w:jc w:val="left"/>
        <w:textAlignment w:val="baseline"/>
        <w:rPr>
          <w:rFonts w:eastAsiaTheme="minorEastAsia"/>
          <w:kern w:val="0"/>
          <w:sz w:val="24"/>
        </w:rPr>
      </w:pPr>
      <w:r w:rsidRPr="00A60D6D">
        <w:rPr>
          <w:rFonts w:eastAsiaTheme="minorEastAsia" w:hAnsiTheme="minorEastAsia"/>
          <w:kern w:val="0"/>
          <w:sz w:val="24"/>
        </w:rPr>
        <w:t>资助课题的确定</w:t>
      </w:r>
      <w:r w:rsidR="0092072F" w:rsidRPr="00A60D6D">
        <w:rPr>
          <w:rFonts w:hAnsi="宋体"/>
          <w:kern w:val="0"/>
          <w:sz w:val="24"/>
        </w:rPr>
        <w:t>坚持公平、公正、公开、择优的原则，</w:t>
      </w:r>
      <w:r w:rsidRPr="00A60D6D">
        <w:rPr>
          <w:rFonts w:eastAsiaTheme="minorEastAsia" w:hAnsiTheme="minorEastAsia"/>
          <w:kern w:val="0"/>
          <w:sz w:val="24"/>
        </w:rPr>
        <w:t>申请的项目由实验室各研究方向负责人或学术带头人负责初审，初审合格的项目提交重点实验室学术委员会评审。学术委员会根据客观公正、择优资助的原则确定资助项目。</w:t>
      </w:r>
    </w:p>
    <w:p w:rsidR="0092072F" w:rsidRPr="00A60D6D" w:rsidRDefault="0092072F" w:rsidP="00503A34">
      <w:pPr>
        <w:widowControl/>
        <w:spacing w:line="360" w:lineRule="auto"/>
        <w:ind w:firstLineChars="200" w:firstLine="480"/>
        <w:jc w:val="left"/>
        <w:textAlignment w:val="baseline"/>
        <w:rPr>
          <w:kern w:val="0"/>
          <w:sz w:val="24"/>
        </w:rPr>
      </w:pPr>
      <w:r w:rsidRPr="00A60D6D">
        <w:rPr>
          <w:kern w:val="0"/>
          <w:sz w:val="24"/>
        </w:rPr>
        <w:t>1</w:t>
      </w:r>
      <w:r w:rsidRPr="00A60D6D">
        <w:rPr>
          <w:rFonts w:hAnsi="宋体"/>
          <w:kern w:val="0"/>
          <w:sz w:val="24"/>
        </w:rPr>
        <w:t>、重点实验室对基金课题申请书进行初审，凡有以下情况之一者将不予资助：</w:t>
      </w:r>
      <w:r w:rsidR="00602620" w:rsidRPr="00A60D6D">
        <w:rPr>
          <w:rFonts w:hAnsi="宋体" w:hint="eastAsia"/>
          <w:kern w:val="0"/>
          <w:sz w:val="24"/>
        </w:rPr>
        <w:t>（</w:t>
      </w:r>
      <w:r w:rsidR="00602620" w:rsidRPr="00A60D6D">
        <w:rPr>
          <w:rFonts w:hAnsi="宋体" w:hint="eastAsia"/>
          <w:kern w:val="0"/>
          <w:sz w:val="24"/>
        </w:rPr>
        <w:t>1</w:t>
      </w:r>
      <w:r w:rsidR="00602620" w:rsidRPr="00A60D6D">
        <w:rPr>
          <w:rFonts w:hAnsi="宋体" w:hint="eastAsia"/>
          <w:kern w:val="0"/>
          <w:sz w:val="24"/>
        </w:rPr>
        <w:t>）</w:t>
      </w:r>
      <w:r w:rsidRPr="00A60D6D">
        <w:rPr>
          <w:rFonts w:hAnsi="宋体"/>
          <w:kern w:val="0"/>
          <w:sz w:val="24"/>
        </w:rPr>
        <w:t>申请手续不完备、申请书填写不符合规定的；</w:t>
      </w:r>
      <w:r w:rsidR="00602620" w:rsidRPr="00A60D6D">
        <w:rPr>
          <w:rFonts w:hAnsi="宋体" w:hint="eastAsia"/>
          <w:kern w:val="0"/>
          <w:sz w:val="24"/>
        </w:rPr>
        <w:t>（</w:t>
      </w:r>
      <w:r w:rsidR="00602620" w:rsidRPr="00A60D6D">
        <w:rPr>
          <w:rFonts w:hAnsi="宋体" w:hint="eastAsia"/>
          <w:kern w:val="0"/>
          <w:sz w:val="24"/>
        </w:rPr>
        <w:t>2</w:t>
      </w:r>
      <w:r w:rsidR="00602620" w:rsidRPr="00A60D6D">
        <w:rPr>
          <w:rFonts w:hAnsi="宋体" w:hint="eastAsia"/>
          <w:kern w:val="0"/>
          <w:sz w:val="24"/>
        </w:rPr>
        <w:t>）</w:t>
      </w:r>
      <w:r w:rsidRPr="00A60D6D">
        <w:rPr>
          <w:rFonts w:hAnsi="宋体"/>
          <w:kern w:val="0"/>
          <w:sz w:val="24"/>
        </w:rPr>
        <w:t>申请者不具备课题研究能力，或缺乏基本研究条件的；</w:t>
      </w:r>
      <w:r w:rsidR="00602620" w:rsidRPr="00A60D6D">
        <w:rPr>
          <w:rFonts w:hAnsi="宋体" w:hint="eastAsia"/>
          <w:kern w:val="0"/>
          <w:sz w:val="24"/>
        </w:rPr>
        <w:t>（</w:t>
      </w:r>
      <w:r w:rsidR="00602620" w:rsidRPr="00A60D6D">
        <w:rPr>
          <w:rFonts w:hAnsi="宋体" w:hint="eastAsia"/>
          <w:kern w:val="0"/>
          <w:sz w:val="24"/>
        </w:rPr>
        <w:t>3</w:t>
      </w:r>
      <w:r w:rsidR="00602620" w:rsidRPr="00A60D6D">
        <w:rPr>
          <w:rFonts w:hAnsi="宋体" w:hint="eastAsia"/>
          <w:kern w:val="0"/>
          <w:sz w:val="24"/>
        </w:rPr>
        <w:t>）</w:t>
      </w:r>
      <w:r w:rsidRPr="00A60D6D">
        <w:rPr>
          <w:rFonts w:hAnsi="宋体"/>
          <w:kern w:val="0"/>
          <w:sz w:val="24"/>
        </w:rPr>
        <w:t>研究内容不符合基金资助范围，或与同类研究重复的；</w:t>
      </w:r>
      <w:r w:rsidR="00602620" w:rsidRPr="00A60D6D">
        <w:rPr>
          <w:rFonts w:hAnsi="宋体" w:hint="eastAsia"/>
          <w:kern w:val="0"/>
          <w:sz w:val="24"/>
        </w:rPr>
        <w:t>（</w:t>
      </w:r>
      <w:r w:rsidR="00602620" w:rsidRPr="00A60D6D">
        <w:rPr>
          <w:rFonts w:hAnsi="宋体" w:hint="eastAsia"/>
          <w:kern w:val="0"/>
          <w:sz w:val="24"/>
        </w:rPr>
        <w:t>4</w:t>
      </w:r>
      <w:r w:rsidR="00602620" w:rsidRPr="00A60D6D">
        <w:rPr>
          <w:rFonts w:hAnsi="宋体" w:hint="eastAsia"/>
          <w:kern w:val="0"/>
          <w:sz w:val="24"/>
        </w:rPr>
        <w:t>）</w:t>
      </w:r>
      <w:r w:rsidRPr="00A60D6D">
        <w:rPr>
          <w:rFonts w:hAnsi="宋体"/>
          <w:kern w:val="0"/>
          <w:sz w:val="24"/>
        </w:rPr>
        <w:t>明显缺乏立项依据，或研究方法、技术路线明显表述不清，无法</w:t>
      </w:r>
      <w:r w:rsidR="00002BCB" w:rsidRPr="00A60D6D">
        <w:rPr>
          <w:rFonts w:hAnsi="宋体" w:hint="eastAsia"/>
          <w:kern w:val="0"/>
          <w:sz w:val="24"/>
        </w:rPr>
        <w:t>通过</w:t>
      </w:r>
      <w:r w:rsidRPr="00A60D6D">
        <w:rPr>
          <w:rFonts w:hAnsi="宋体"/>
          <w:kern w:val="0"/>
          <w:sz w:val="24"/>
        </w:rPr>
        <w:t>初审的；</w:t>
      </w:r>
      <w:r w:rsidR="00602620" w:rsidRPr="00A60D6D">
        <w:rPr>
          <w:rFonts w:hAnsi="宋体" w:hint="eastAsia"/>
          <w:kern w:val="0"/>
          <w:sz w:val="24"/>
        </w:rPr>
        <w:t>（</w:t>
      </w:r>
      <w:r w:rsidR="00602620" w:rsidRPr="00A60D6D">
        <w:rPr>
          <w:rFonts w:hAnsi="宋体" w:hint="eastAsia"/>
          <w:kern w:val="0"/>
          <w:sz w:val="24"/>
        </w:rPr>
        <w:t>5</w:t>
      </w:r>
      <w:r w:rsidR="00602620" w:rsidRPr="00A60D6D">
        <w:rPr>
          <w:rFonts w:hAnsi="宋体" w:hint="eastAsia"/>
          <w:kern w:val="0"/>
          <w:sz w:val="24"/>
        </w:rPr>
        <w:t>）</w:t>
      </w:r>
      <w:r w:rsidRPr="00A60D6D">
        <w:rPr>
          <w:rFonts w:hAnsi="宋体"/>
          <w:kern w:val="0"/>
          <w:sz w:val="24"/>
        </w:rPr>
        <w:t>申请经费过多，重点实验室开放基金无能力支持的；</w:t>
      </w:r>
      <w:r w:rsidR="00602620" w:rsidRPr="00A60D6D">
        <w:rPr>
          <w:rFonts w:hAnsi="宋体" w:hint="eastAsia"/>
          <w:kern w:val="0"/>
          <w:sz w:val="24"/>
        </w:rPr>
        <w:t>（</w:t>
      </w:r>
      <w:r w:rsidR="00602620" w:rsidRPr="00A60D6D">
        <w:rPr>
          <w:rFonts w:hAnsi="宋体" w:hint="eastAsia"/>
          <w:kern w:val="0"/>
          <w:sz w:val="24"/>
        </w:rPr>
        <w:t>6</w:t>
      </w:r>
      <w:r w:rsidR="00602620" w:rsidRPr="00A60D6D">
        <w:rPr>
          <w:rFonts w:hAnsi="宋体" w:hint="eastAsia"/>
          <w:kern w:val="0"/>
          <w:sz w:val="24"/>
        </w:rPr>
        <w:t>）</w:t>
      </w:r>
      <w:r w:rsidRPr="00A60D6D">
        <w:rPr>
          <w:rFonts w:hAnsi="宋体"/>
          <w:kern w:val="0"/>
          <w:sz w:val="24"/>
        </w:rPr>
        <w:t>申请者对已资助课题不执行课题管理的有关规定，或不认真开展研究工作，未取得任何研究成果的。</w:t>
      </w:r>
    </w:p>
    <w:p w:rsidR="0092072F" w:rsidRPr="00A60D6D" w:rsidRDefault="0092072F" w:rsidP="00503A34">
      <w:pPr>
        <w:widowControl/>
        <w:spacing w:line="360" w:lineRule="auto"/>
        <w:ind w:firstLineChars="200" w:firstLine="480"/>
        <w:jc w:val="left"/>
        <w:textAlignment w:val="baseline"/>
        <w:rPr>
          <w:kern w:val="0"/>
          <w:sz w:val="24"/>
        </w:rPr>
      </w:pPr>
      <w:r w:rsidRPr="00A60D6D">
        <w:rPr>
          <w:kern w:val="0"/>
          <w:sz w:val="24"/>
        </w:rPr>
        <w:lastRenderedPageBreak/>
        <w:t>2</w:t>
      </w:r>
      <w:r w:rsidRPr="00A60D6D">
        <w:rPr>
          <w:rFonts w:hAnsi="宋体"/>
          <w:kern w:val="0"/>
          <w:sz w:val="24"/>
        </w:rPr>
        <w:t>、通过初审的课题，将由二到三名从事与申请课题领域相关、学术造诣较深、学术思想活跃、学风严谨、办事公正的同行专家进行书面评审</w:t>
      </w:r>
      <w:r w:rsidR="002F0E03" w:rsidRPr="00A60D6D">
        <w:rPr>
          <w:rFonts w:eastAsiaTheme="minorEastAsia" w:hAnsiTheme="minorEastAsia"/>
          <w:kern w:val="0"/>
          <w:sz w:val="24"/>
        </w:rPr>
        <w:t>。</w:t>
      </w:r>
    </w:p>
    <w:p w:rsidR="0092072F" w:rsidRPr="00A60D6D" w:rsidRDefault="0092072F" w:rsidP="00503A34">
      <w:pPr>
        <w:widowControl/>
        <w:spacing w:line="360" w:lineRule="auto"/>
        <w:ind w:firstLineChars="200" w:firstLine="480"/>
        <w:jc w:val="left"/>
        <w:textAlignment w:val="baseline"/>
        <w:rPr>
          <w:kern w:val="0"/>
          <w:sz w:val="24"/>
        </w:rPr>
      </w:pPr>
      <w:r w:rsidRPr="00A60D6D">
        <w:rPr>
          <w:kern w:val="0"/>
          <w:sz w:val="24"/>
        </w:rPr>
        <w:t>3</w:t>
      </w:r>
      <w:r w:rsidRPr="00A60D6D">
        <w:rPr>
          <w:rFonts w:hAnsi="宋体"/>
          <w:kern w:val="0"/>
          <w:sz w:val="24"/>
        </w:rPr>
        <w:t>、重点实验室学术委员会根据同行评议结果，对申请课题进行复审，提出综合评审意见并确定年度资助课题及资助金额</w:t>
      </w:r>
      <w:r w:rsidR="002F0E03" w:rsidRPr="00A60D6D">
        <w:rPr>
          <w:rFonts w:eastAsiaTheme="minorEastAsia" w:hAnsiTheme="minorEastAsia"/>
          <w:kern w:val="0"/>
          <w:sz w:val="24"/>
        </w:rPr>
        <w:t>。</w:t>
      </w:r>
    </w:p>
    <w:p w:rsidR="0092072F" w:rsidRPr="00A60D6D" w:rsidRDefault="0092072F" w:rsidP="00503A34">
      <w:pPr>
        <w:widowControl/>
        <w:spacing w:line="360" w:lineRule="auto"/>
        <w:ind w:firstLineChars="200" w:firstLine="480"/>
        <w:jc w:val="left"/>
        <w:textAlignment w:val="baseline"/>
        <w:rPr>
          <w:kern w:val="0"/>
          <w:sz w:val="24"/>
        </w:rPr>
      </w:pPr>
      <w:r w:rsidRPr="00A60D6D">
        <w:rPr>
          <w:kern w:val="0"/>
          <w:sz w:val="24"/>
        </w:rPr>
        <w:t>4</w:t>
      </w:r>
      <w:r w:rsidRPr="00A60D6D">
        <w:rPr>
          <w:rFonts w:hAnsi="宋体"/>
          <w:kern w:val="0"/>
          <w:sz w:val="24"/>
        </w:rPr>
        <w:t>、重点实验室主任</w:t>
      </w:r>
      <w:r w:rsidRPr="00A60D6D">
        <w:rPr>
          <w:kern w:val="0"/>
          <w:sz w:val="24"/>
        </w:rPr>
        <w:t>/</w:t>
      </w:r>
      <w:r w:rsidRPr="00A60D6D">
        <w:rPr>
          <w:rFonts w:hAnsi="宋体"/>
          <w:kern w:val="0"/>
          <w:sz w:val="24"/>
        </w:rPr>
        <w:t>副主任于当年</w:t>
      </w:r>
      <w:r w:rsidRPr="00A60D6D">
        <w:rPr>
          <w:kern w:val="0"/>
          <w:sz w:val="24"/>
        </w:rPr>
        <w:t>12</w:t>
      </w:r>
      <w:r w:rsidR="002F0E03" w:rsidRPr="00A60D6D">
        <w:rPr>
          <w:rFonts w:eastAsiaTheme="minorEastAsia" w:hAnsiTheme="minorEastAsia"/>
          <w:kern w:val="0"/>
          <w:sz w:val="24"/>
        </w:rPr>
        <w:t>月</w:t>
      </w:r>
      <w:r w:rsidR="007A255F" w:rsidRPr="00A60D6D">
        <w:rPr>
          <w:rFonts w:eastAsiaTheme="minorEastAsia" w:hAnsiTheme="minorEastAsia" w:hint="eastAsia"/>
          <w:kern w:val="0"/>
          <w:sz w:val="24"/>
        </w:rPr>
        <w:t>前</w:t>
      </w:r>
      <w:r w:rsidRPr="00A60D6D">
        <w:rPr>
          <w:rFonts w:hAnsi="宋体"/>
          <w:kern w:val="0"/>
          <w:sz w:val="24"/>
        </w:rPr>
        <w:t>签发评审结果，通知申请者；课题申请者应于</w:t>
      </w:r>
      <w:smartTag w:uri="urn:schemas-microsoft-com:office:smarttags" w:element="chsdate">
        <w:smartTagPr>
          <w:attr w:name="Year" w:val="2015"/>
          <w:attr w:name="Month" w:val="12"/>
          <w:attr w:name="Day" w:val="30"/>
          <w:attr w:name="IsLunarDate" w:val="False"/>
          <w:attr w:name="IsROCDate" w:val="False"/>
        </w:smartTagPr>
        <w:r w:rsidRPr="00A60D6D">
          <w:rPr>
            <w:kern w:val="0"/>
            <w:sz w:val="24"/>
          </w:rPr>
          <w:t>12</w:t>
        </w:r>
        <w:r w:rsidRPr="00A60D6D">
          <w:rPr>
            <w:rFonts w:hAnsi="宋体"/>
            <w:kern w:val="0"/>
            <w:sz w:val="24"/>
          </w:rPr>
          <w:t>月</w:t>
        </w:r>
        <w:r w:rsidRPr="00A60D6D">
          <w:rPr>
            <w:kern w:val="0"/>
            <w:sz w:val="24"/>
          </w:rPr>
          <w:t>30</w:t>
        </w:r>
        <w:r w:rsidRPr="00A60D6D">
          <w:rPr>
            <w:rFonts w:hAnsi="宋体"/>
            <w:kern w:val="0"/>
            <w:sz w:val="24"/>
          </w:rPr>
          <w:t>日</w:t>
        </w:r>
      </w:smartTag>
      <w:r w:rsidRPr="00A60D6D">
        <w:rPr>
          <w:rFonts w:hAnsi="宋体"/>
          <w:kern w:val="0"/>
          <w:sz w:val="24"/>
        </w:rPr>
        <w:t>前，</w:t>
      </w:r>
      <w:r w:rsidR="00602620" w:rsidRPr="00A60D6D">
        <w:rPr>
          <w:rFonts w:hAnsi="宋体" w:hint="eastAsia"/>
          <w:kern w:val="0"/>
          <w:sz w:val="24"/>
        </w:rPr>
        <w:t>根据批准立项通知，</w:t>
      </w:r>
      <w:r w:rsidR="00602620" w:rsidRPr="00A60D6D">
        <w:rPr>
          <w:rFonts w:hAnsi="宋体"/>
          <w:kern w:val="0"/>
          <w:sz w:val="24"/>
        </w:rPr>
        <w:t>签署</w:t>
      </w:r>
      <w:r w:rsidR="00602620" w:rsidRPr="00A60D6D">
        <w:rPr>
          <w:rFonts w:hAnsi="宋体" w:hint="eastAsia"/>
          <w:kern w:val="0"/>
          <w:sz w:val="24"/>
        </w:rPr>
        <w:t>《稀有金属分离与综合利用国家重点实验室开放课题合同书》，</w:t>
      </w:r>
      <w:r w:rsidRPr="00A60D6D">
        <w:rPr>
          <w:rFonts w:hAnsi="宋体"/>
          <w:kern w:val="0"/>
          <w:sz w:val="24"/>
        </w:rPr>
        <w:t>经所在单位审核盖章后，报送实验室。逾期不报，又不说明理由的申请者，作为自动放弃处理。</w:t>
      </w:r>
    </w:p>
    <w:p w:rsidR="0092072F" w:rsidRPr="00A60D6D" w:rsidRDefault="0092072F" w:rsidP="00CA3C01">
      <w:pPr>
        <w:widowControl/>
        <w:spacing w:beforeLines="100" w:before="312" w:afterLines="100" w:after="312" w:line="360" w:lineRule="auto"/>
        <w:jc w:val="left"/>
        <w:textAlignment w:val="baseline"/>
        <w:rPr>
          <w:kern w:val="0"/>
          <w:sz w:val="24"/>
        </w:rPr>
      </w:pPr>
      <w:r w:rsidRPr="00A60D6D">
        <w:rPr>
          <w:rFonts w:hAnsi="宋体"/>
          <w:b/>
          <w:bCs/>
          <w:kern w:val="0"/>
          <w:sz w:val="24"/>
        </w:rPr>
        <w:t>五、开放基金课题实施</w:t>
      </w:r>
    </w:p>
    <w:p w:rsidR="0092072F" w:rsidRPr="00A60D6D" w:rsidRDefault="0092072F" w:rsidP="00503A34">
      <w:pPr>
        <w:widowControl/>
        <w:spacing w:line="360" w:lineRule="auto"/>
        <w:ind w:firstLineChars="200" w:firstLine="480"/>
        <w:jc w:val="left"/>
        <w:textAlignment w:val="baseline"/>
        <w:rPr>
          <w:kern w:val="0"/>
          <w:sz w:val="24"/>
        </w:rPr>
      </w:pPr>
      <w:r w:rsidRPr="00A60D6D">
        <w:rPr>
          <w:kern w:val="0"/>
          <w:sz w:val="24"/>
        </w:rPr>
        <w:t>1</w:t>
      </w:r>
      <w:r w:rsidRPr="00A60D6D">
        <w:rPr>
          <w:rFonts w:hAnsi="宋体"/>
          <w:kern w:val="0"/>
          <w:sz w:val="24"/>
        </w:rPr>
        <w:t>、开放基金课题一经批准，申请者即成为</w:t>
      </w:r>
      <w:r w:rsidR="004B4D74" w:rsidRPr="00A60D6D">
        <w:rPr>
          <w:rFonts w:eastAsiaTheme="minorEastAsia" w:hAnsiTheme="minorEastAsia" w:hint="eastAsia"/>
          <w:kern w:val="0"/>
          <w:sz w:val="24"/>
        </w:rPr>
        <w:t>“</w:t>
      </w:r>
      <w:r w:rsidR="00602620" w:rsidRPr="00A60D6D">
        <w:rPr>
          <w:rFonts w:hAnsi="宋体" w:hint="eastAsia"/>
          <w:kern w:val="0"/>
          <w:sz w:val="24"/>
        </w:rPr>
        <w:t>稀有金属分离与综合利用国家重点实验室</w:t>
      </w:r>
      <w:r w:rsidR="004B4D74" w:rsidRPr="00A60D6D">
        <w:rPr>
          <w:rFonts w:eastAsiaTheme="minorEastAsia" w:hAnsiTheme="minorEastAsia" w:hint="eastAsia"/>
          <w:kern w:val="0"/>
          <w:sz w:val="24"/>
        </w:rPr>
        <w:t>”</w:t>
      </w:r>
      <w:r w:rsidRPr="00A60D6D">
        <w:rPr>
          <w:rFonts w:hAnsi="宋体"/>
          <w:kern w:val="0"/>
          <w:sz w:val="24"/>
        </w:rPr>
        <w:t>的客座研究人员，按计划开展研究工作。课题开题时间统一为次年的</w:t>
      </w:r>
      <w:smartTag w:uri="urn:schemas-microsoft-com:office:smarttags" w:element="chsdate">
        <w:smartTagPr>
          <w:attr w:name="Year" w:val="2015"/>
          <w:attr w:name="Month" w:val="1"/>
          <w:attr w:name="Day" w:val="1"/>
          <w:attr w:name="IsLunarDate" w:val="False"/>
          <w:attr w:name="IsROCDate" w:val="False"/>
        </w:smartTagPr>
        <w:r w:rsidRPr="00A60D6D">
          <w:rPr>
            <w:kern w:val="0"/>
            <w:sz w:val="24"/>
          </w:rPr>
          <w:t>1</w:t>
        </w:r>
        <w:r w:rsidRPr="00A60D6D">
          <w:rPr>
            <w:rFonts w:hAnsi="宋体"/>
            <w:kern w:val="0"/>
            <w:sz w:val="24"/>
          </w:rPr>
          <w:t>月</w:t>
        </w:r>
        <w:r w:rsidRPr="00A60D6D">
          <w:rPr>
            <w:kern w:val="0"/>
            <w:sz w:val="24"/>
          </w:rPr>
          <w:t>1</w:t>
        </w:r>
        <w:r w:rsidRPr="00A60D6D">
          <w:rPr>
            <w:rFonts w:hAnsi="宋体"/>
            <w:kern w:val="0"/>
            <w:sz w:val="24"/>
          </w:rPr>
          <w:t>日</w:t>
        </w:r>
      </w:smartTag>
      <w:r w:rsidRPr="00A60D6D">
        <w:rPr>
          <w:rFonts w:hAnsi="宋体"/>
          <w:kern w:val="0"/>
          <w:sz w:val="24"/>
        </w:rPr>
        <w:t>。</w:t>
      </w:r>
    </w:p>
    <w:p w:rsidR="0092072F" w:rsidRPr="00A60D6D" w:rsidRDefault="0092072F" w:rsidP="00503A34">
      <w:pPr>
        <w:widowControl/>
        <w:spacing w:line="360" w:lineRule="auto"/>
        <w:ind w:firstLineChars="200" w:firstLine="480"/>
        <w:jc w:val="left"/>
        <w:textAlignment w:val="baseline"/>
        <w:rPr>
          <w:rFonts w:eastAsiaTheme="minorEastAsia" w:hAnsiTheme="minorEastAsia"/>
          <w:kern w:val="0"/>
          <w:sz w:val="24"/>
        </w:rPr>
      </w:pPr>
      <w:r w:rsidRPr="00A60D6D">
        <w:rPr>
          <w:kern w:val="0"/>
          <w:sz w:val="24"/>
        </w:rPr>
        <w:t>2</w:t>
      </w:r>
      <w:r w:rsidRPr="00A60D6D">
        <w:rPr>
          <w:rFonts w:hAnsi="宋体"/>
          <w:kern w:val="0"/>
          <w:sz w:val="24"/>
        </w:rPr>
        <w:t>、在课题实施过程中，鼓励课题组大胆探索创新。涉及改变预定目标、减少研究内容、中止实施计划、提前结题或延长年限等变动，由课题负责人提出报告，报重点实验室主任</w:t>
      </w:r>
      <w:r w:rsidRPr="00A60D6D">
        <w:rPr>
          <w:kern w:val="0"/>
          <w:sz w:val="24"/>
        </w:rPr>
        <w:t>/</w:t>
      </w:r>
      <w:r w:rsidRPr="00A60D6D">
        <w:rPr>
          <w:rFonts w:hAnsi="宋体"/>
          <w:kern w:val="0"/>
          <w:sz w:val="24"/>
        </w:rPr>
        <w:t>副主任审批。</w:t>
      </w:r>
    </w:p>
    <w:p w:rsidR="00131B81" w:rsidRPr="00A60D6D" w:rsidRDefault="00131B81" w:rsidP="00503A34">
      <w:pPr>
        <w:widowControl/>
        <w:spacing w:line="360" w:lineRule="auto"/>
        <w:ind w:firstLineChars="200" w:firstLine="480"/>
        <w:jc w:val="left"/>
        <w:textAlignment w:val="baseline"/>
        <w:rPr>
          <w:rFonts w:eastAsiaTheme="minorEastAsia" w:hAnsiTheme="minorEastAsia"/>
          <w:kern w:val="0"/>
          <w:sz w:val="24"/>
        </w:rPr>
      </w:pPr>
      <w:r w:rsidRPr="00A60D6D">
        <w:rPr>
          <w:rFonts w:eastAsiaTheme="minorEastAsia" w:hAnsiTheme="minorEastAsia" w:hint="eastAsia"/>
          <w:kern w:val="0"/>
          <w:sz w:val="24"/>
        </w:rPr>
        <w:t>3</w:t>
      </w:r>
      <w:r w:rsidRPr="00A60D6D">
        <w:rPr>
          <w:rFonts w:eastAsiaTheme="minorEastAsia" w:hAnsiTheme="minorEastAsia" w:hint="eastAsia"/>
          <w:kern w:val="0"/>
          <w:sz w:val="24"/>
        </w:rPr>
        <w:t>、项目负责人工作调动，可在原单位完成项目研究，经调出、调入单位双方签署意见报实验室备案；如调入单位具备条件，也可将项目转到调入单位继续研究，经调出、调入单位双方签署意见报实验室审批。项目负责人原则上不得代理或更换，遇有特殊情况离开研究岗位半年以上，所在单位应安排合适代理人，并报实验室备案；离岗一年以上的按中止计划实施办理。</w:t>
      </w:r>
    </w:p>
    <w:p w:rsidR="0092072F" w:rsidRPr="00A60D6D" w:rsidRDefault="00131B81" w:rsidP="00503A34">
      <w:pPr>
        <w:widowControl/>
        <w:spacing w:line="360" w:lineRule="auto"/>
        <w:ind w:firstLineChars="200" w:firstLine="480"/>
        <w:jc w:val="left"/>
        <w:textAlignment w:val="baseline"/>
        <w:rPr>
          <w:rFonts w:hAnsi="宋体"/>
          <w:kern w:val="0"/>
          <w:sz w:val="24"/>
        </w:rPr>
      </w:pPr>
      <w:r w:rsidRPr="00A60D6D">
        <w:rPr>
          <w:rFonts w:eastAsiaTheme="minorEastAsia" w:hint="eastAsia"/>
          <w:kern w:val="0"/>
          <w:sz w:val="24"/>
        </w:rPr>
        <w:t>4</w:t>
      </w:r>
      <w:r w:rsidR="0092072F" w:rsidRPr="00A60D6D">
        <w:rPr>
          <w:rFonts w:hAnsi="宋体"/>
          <w:kern w:val="0"/>
          <w:sz w:val="24"/>
        </w:rPr>
        <w:t>、课题负责人应于每年</w:t>
      </w:r>
      <w:r w:rsidR="0092072F" w:rsidRPr="00A60D6D">
        <w:rPr>
          <w:kern w:val="0"/>
          <w:sz w:val="24"/>
        </w:rPr>
        <w:t>12</w:t>
      </w:r>
      <w:r w:rsidR="0092072F" w:rsidRPr="00A60D6D">
        <w:rPr>
          <w:rFonts w:hAnsi="宋体"/>
          <w:kern w:val="0"/>
          <w:sz w:val="24"/>
        </w:rPr>
        <w:t>月份向重点实验室提交《基金课题年度进展报告》。</w:t>
      </w:r>
      <w:r w:rsidRPr="00A60D6D">
        <w:rPr>
          <w:rFonts w:eastAsiaTheme="minorEastAsia" w:hAnsiTheme="minorEastAsia" w:hint="eastAsia"/>
          <w:kern w:val="0"/>
          <w:sz w:val="24"/>
        </w:rPr>
        <w:t>对不报送《进展报告》，或工作无进展，或经费使用不当的项目，缓拨下期经费。逾期不纠正、不补报的，中止资助。</w:t>
      </w:r>
    </w:p>
    <w:p w:rsidR="0092072F" w:rsidRPr="00A60D6D" w:rsidRDefault="00131B81" w:rsidP="00503A34">
      <w:pPr>
        <w:widowControl/>
        <w:spacing w:line="360" w:lineRule="auto"/>
        <w:ind w:firstLineChars="200" w:firstLine="480"/>
        <w:jc w:val="left"/>
        <w:textAlignment w:val="baseline"/>
        <w:rPr>
          <w:kern w:val="0"/>
          <w:sz w:val="24"/>
        </w:rPr>
      </w:pPr>
      <w:r w:rsidRPr="00A60D6D">
        <w:rPr>
          <w:rFonts w:eastAsiaTheme="minorEastAsia" w:hint="eastAsia"/>
          <w:kern w:val="0"/>
          <w:sz w:val="24"/>
        </w:rPr>
        <w:t>5</w:t>
      </w:r>
      <w:r w:rsidR="0092072F" w:rsidRPr="00A60D6D">
        <w:rPr>
          <w:rFonts w:hAnsi="宋体"/>
          <w:kern w:val="0"/>
          <w:sz w:val="24"/>
        </w:rPr>
        <w:t>、课题研究期满，须在</w:t>
      </w:r>
      <w:r w:rsidR="0092072F" w:rsidRPr="00A60D6D">
        <w:rPr>
          <w:kern w:val="0"/>
          <w:sz w:val="24"/>
        </w:rPr>
        <w:t>3</w:t>
      </w:r>
      <w:r w:rsidR="0092072F" w:rsidRPr="00A60D6D">
        <w:rPr>
          <w:rFonts w:hAnsi="宋体"/>
          <w:kern w:val="0"/>
          <w:sz w:val="24"/>
        </w:rPr>
        <w:t>个月内报送《基金课题结题报告》、学术论文</w:t>
      </w:r>
      <w:r w:rsidRPr="00A60D6D">
        <w:rPr>
          <w:rFonts w:eastAsiaTheme="minorEastAsia" w:hAnsiTheme="minorEastAsia" w:hint="eastAsia"/>
          <w:kern w:val="0"/>
          <w:sz w:val="24"/>
        </w:rPr>
        <w:t>复印件等研究成果</w:t>
      </w:r>
      <w:r w:rsidR="0092072F" w:rsidRPr="00A60D6D">
        <w:rPr>
          <w:rFonts w:hAnsi="宋体"/>
          <w:kern w:val="0"/>
          <w:sz w:val="24"/>
        </w:rPr>
        <w:t>。</w:t>
      </w:r>
    </w:p>
    <w:p w:rsidR="0092072F" w:rsidRPr="00A60D6D" w:rsidRDefault="0092072F" w:rsidP="00CA3C01">
      <w:pPr>
        <w:widowControl/>
        <w:spacing w:beforeLines="100" w:before="312" w:afterLines="100" w:after="312" w:line="360" w:lineRule="auto"/>
        <w:jc w:val="left"/>
        <w:textAlignment w:val="baseline"/>
        <w:rPr>
          <w:kern w:val="0"/>
          <w:sz w:val="24"/>
        </w:rPr>
      </w:pPr>
      <w:r w:rsidRPr="00A60D6D">
        <w:rPr>
          <w:rFonts w:hAnsi="宋体"/>
          <w:b/>
          <w:bCs/>
          <w:kern w:val="0"/>
          <w:sz w:val="24"/>
        </w:rPr>
        <w:t>六、开放基金</w:t>
      </w:r>
      <w:r w:rsidR="008458E7" w:rsidRPr="00A60D6D">
        <w:rPr>
          <w:rFonts w:eastAsiaTheme="minorEastAsia" w:hAnsiTheme="minorEastAsia"/>
          <w:b/>
          <w:bCs/>
          <w:kern w:val="0"/>
          <w:sz w:val="24"/>
        </w:rPr>
        <w:t>经费</w:t>
      </w:r>
      <w:r w:rsidRPr="00A60D6D">
        <w:rPr>
          <w:rFonts w:hAnsi="宋体"/>
          <w:b/>
          <w:bCs/>
          <w:kern w:val="0"/>
          <w:sz w:val="24"/>
        </w:rPr>
        <w:t>管理</w:t>
      </w:r>
    </w:p>
    <w:p w:rsidR="008458E7" w:rsidRPr="00A60D6D" w:rsidRDefault="0092072F" w:rsidP="00503A34">
      <w:pPr>
        <w:widowControl/>
        <w:spacing w:line="360" w:lineRule="auto"/>
        <w:ind w:firstLineChars="200" w:firstLine="480"/>
        <w:jc w:val="left"/>
        <w:textAlignment w:val="baseline"/>
        <w:rPr>
          <w:rFonts w:hAnsi="宋体"/>
          <w:kern w:val="0"/>
          <w:sz w:val="24"/>
        </w:rPr>
      </w:pPr>
      <w:r w:rsidRPr="00A60D6D">
        <w:rPr>
          <w:kern w:val="0"/>
          <w:sz w:val="24"/>
        </w:rPr>
        <w:lastRenderedPageBreak/>
        <w:t>1</w:t>
      </w:r>
      <w:r w:rsidRPr="00A60D6D">
        <w:rPr>
          <w:rFonts w:hAnsi="宋体"/>
          <w:kern w:val="0"/>
          <w:sz w:val="24"/>
        </w:rPr>
        <w:t>、</w:t>
      </w:r>
      <w:r w:rsidRPr="00A60D6D">
        <w:rPr>
          <w:rFonts w:hAnsi="宋体"/>
          <w:sz w:val="24"/>
        </w:rPr>
        <w:t>开放基金课题经费开支的范围包括：设备费、材料费、测试加工外协费、差旅</w:t>
      </w:r>
      <w:r w:rsidR="00D16888">
        <w:rPr>
          <w:rFonts w:hAnsi="宋体"/>
          <w:sz w:val="24"/>
        </w:rPr>
        <w:t>费</w:t>
      </w:r>
      <w:r w:rsidR="00D16888">
        <w:rPr>
          <w:rFonts w:hAnsi="宋体" w:hint="eastAsia"/>
          <w:sz w:val="24"/>
        </w:rPr>
        <w:t>/</w:t>
      </w:r>
      <w:r w:rsidRPr="00A60D6D">
        <w:rPr>
          <w:rFonts w:hAnsi="宋体"/>
          <w:sz w:val="24"/>
        </w:rPr>
        <w:t>会议费</w:t>
      </w:r>
      <w:r w:rsidR="00D16888">
        <w:rPr>
          <w:rFonts w:hAnsi="宋体" w:hint="eastAsia"/>
          <w:sz w:val="24"/>
        </w:rPr>
        <w:t>/</w:t>
      </w:r>
      <w:r w:rsidR="00D16888">
        <w:rPr>
          <w:rFonts w:hAnsi="宋体" w:hint="eastAsia"/>
          <w:sz w:val="24"/>
        </w:rPr>
        <w:t>国际合作交流费</w:t>
      </w:r>
      <w:r w:rsidRPr="00A60D6D">
        <w:rPr>
          <w:rFonts w:hAnsi="宋体"/>
          <w:sz w:val="24"/>
        </w:rPr>
        <w:t>、人员费、出版</w:t>
      </w:r>
      <w:r w:rsidRPr="00A60D6D">
        <w:rPr>
          <w:sz w:val="24"/>
        </w:rPr>
        <w:t>/</w:t>
      </w:r>
      <w:r w:rsidRPr="00A60D6D">
        <w:rPr>
          <w:rFonts w:hAnsi="宋体"/>
          <w:sz w:val="24"/>
        </w:rPr>
        <w:t>文献</w:t>
      </w:r>
      <w:r w:rsidRPr="00A60D6D">
        <w:rPr>
          <w:sz w:val="24"/>
        </w:rPr>
        <w:t>/</w:t>
      </w:r>
      <w:r w:rsidRPr="00A60D6D">
        <w:rPr>
          <w:rFonts w:hAnsi="宋体"/>
          <w:sz w:val="24"/>
        </w:rPr>
        <w:t>信息传播</w:t>
      </w:r>
      <w:r w:rsidRPr="00A60D6D">
        <w:rPr>
          <w:sz w:val="24"/>
        </w:rPr>
        <w:t>/</w:t>
      </w:r>
      <w:r w:rsidRPr="00A60D6D">
        <w:rPr>
          <w:rFonts w:hAnsi="宋体"/>
          <w:sz w:val="24"/>
        </w:rPr>
        <w:t>知识产权事物费</w:t>
      </w:r>
      <w:r w:rsidR="008458E7" w:rsidRPr="00A60D6D">
        <w:rPr>
          <w:rFonts w:eastAsiaTheme="minorEastAsia" w:hAnsiTheme="minorEastAsia" w:hint="eastAsia"/>
          <w:sz w:val="24"/>
        </w:rPr>
        <w:t>等</w:t>
      </w:r>
      <w:r w:rsidRPr="00A60D6D">
        <w:rPr>
          <w:rFonts w:hAnsi="宋体"/>
          <w:kern w:val="0"/>
          <w:sz w:val="24"/>
        </w:rPr>
        <w:t>。</w:t>
      </w:r>
    </w:p>
    <w:p w:rsidR="008458E7" w:rsidRPr="00A60D6D" w:rsidRDefault="0092072F" w:rsidP="00503A34">
      <w:pPr>
        <w:widowControl/>
        <w:spacing w:line="360" w:lineRule="auto"/>
        <w:ind w:firstLineChars="200" w:firstLine="480"/>
        <w:jc w:val="left"/>
        <w:textAlignment w:val="baseline"/>
        <w:rPr>
          <w:rFonts w:eastAsiaTheme="minorEastAsia"/>
          <w:kern w:val="0"/>
          <w:sz w:val="24"/>
        </w:rPr>
      </w:pPr>
      <w:r w:rsidRPr="00A60D6D">
        <w:rPr>
          <w:kern w:val="0"/>
          <w:sz w:val="24"/>
        </w:rPr>
        <w:t>2</w:t>
      </w:r>
      <w:r w:rsidRPr="00A60D6D">
        <w:rPr>
          <w:rFonts w:hAnsi="宋体"/>
          <w:kern w:val="0"/>
          <w:sz w:val="24"/>
        </w:rPr>
        <w:t>、</w:t>
      </w:r>
      <w:r w:rsidR="00C56171" w:rsidRPr="00A60D6D">
        <w:rPr>
          <w:rFonts w:eastAsiaTheme="minorEastAsia" w:hint="eastAsia"/>
          <w:kern w:val="0"/>
          <w:sz w:val="24"/>
        </w:rPr>
        <w:t>开放课题经费的管理严格按照国家科技部、财政部和广东省资源综合利用研究所的有关财务规章制度执行</w:t>
      </w:r>
      <w:r w:rsidR="003F1C74" w:rsidRPr="00A60D6D">
        <w:rPr>
          <w:rFonts w:eastAsiaTheme="minorEastAsia" w:hAnsiTheme="minorEastAsia" w:hint="eastAsia"/>
          <w:kern w:val="0"/>
          <w:sz w:val="24"/>
        </w:rPr>
        <w:t>，专款专用</w:t>
      </w:r>
      <w:r w:rsidR="008458E7" w:rsidRPr="00A60D6D">
        <w:rPr>
          <w:rFonts w:eastAsiaTheme="minorEastAsia" w:hAnsiTheme="minorEastAsia" w:hint="eastAsia"/>
          <w:kern w:val="0"/>
          <w:sz w:val="24"/>
        </w:rPr>
        <w:t>。</w:t>
      </w:r>
      <w:r w:rsidR="00C56171" w:rsidRPr="00A60D6D">
        <w:rPr>
          <w:rFonts w:eastAsiaTheme="minorEastAsia" w:hint="eastAsia"/>
          <w:kern w:val="0"/>
          <w:sz w:val="24"/>
        </w:rPr>
        <w:t>研究经费可选择以拨付</w:t>
      </w:r>
      <w:r w:rsidR="00BB747B" w:rsidRPr="00A60D6D">
        <w:rPr>
          <w:rFonts w:eastAsiaTheme="minorEastAsia" w:hint="eastAsia"/>
          <w:kern w:val="0"/>
          <w:sz w:val="24"/>
        </w:rPr>
        <w:t>或</w:t>
      </w:r>
      <w:r w:rsidR="00C56171" w:rsidRPr="00A60D6D">
        <w:rPr>
          <w:rFonts w:eastAsiaTheme="minorEastAsia" w:hint="eastAsia"/>
          <w:kern w:val="0"/>
          <w:sz w:val="24"/>
        </w:rPr>
        <w:t>报账的形式使用，并</w:t>
      </w:r>
      <w:r w:rsidR="008458E7" w:rsidRPr="00A60D6D">
        <w:rPr>
          <w:rFonts w:eastAsiaTheme="minorEastAsia" w:hint="eastAsia"/>
          <w:kern w:val="0"/>
          <w:sz w:val="24"/>
        </w:rPr>
        <w:t>由</w:t>
      </w:r>
      <w:r w:rsidR="00C56171" w:rsidRPr="00A60D6D">
        <w:rPr>
          <w:rFonts w:eastAsiaTheme="minorEastAsia" w:hint="eastAsia"/>
          <w:kern w:val="0"/>
          <w:sz w:val="24"/>
        </w:rPr>
        <w:t>课题</w:t>
      </w:r>
      <w:r w:rsidR="008458E7" w:rsidRPr="00A60D6D">
        <w:rPr>
          <w:rFonts w:eastAsiaTheme="minorEastAsia" w:hint="eastAsia"/>
          <w:kern w:val="0"/>
          <w:sz w:val="24"/>
        </w:rPr>
        <w:t>负责人签字生效</w:t>
      </w:r>
      <w:r w:rsidR="002B747E" w:rsidRPr="00A60D6D">
        <w:rPr>
          <w:rFonts w:eastAsiaTheme="minorEastAsia" w:hint="eastAsia"/>
          <w:kern w:val="0"/>
          <w:sz w:val="24"/>
        </w:rPr>
        <w:t>。</w:t>
      </w:r>
      <w:r w:rsidR="00F353D9" w:rsidRPr="00A60D6D">
        <w:rPr>
          <w:rFonts w:eastAsiaTheme="minorEastAsia" w:hint="eastAsia"/>
          <w:kern w:val="0"/>
          <w:sz w:val="24"/>
        </w:rPr>
        <w:t>以拨付方式使用经费的，</w:t>
      </w:r>
      <w:r w:rsidR="002B747E" w:rsidRPr="00A60D6D">
        <w:rPr>
          <w:rFonts w:eastAsiaTheme="minorEastAsia" w:hint="eastAsia"/>
          <w:kern w:val="0"/>
          <w:sz w:val="24"/>
        </w:rPr>
        <w:t>结题时课题负责人应向实验室提交加盖</w:t>
      </w:r>
      <w:r w:rsidR="00F353D9" w:rsidRPr="00A60D6D">
        <w:rPr>
          <w:rFonts w:eastAsiaTheme="minorEastAsia" w:hint="eastAsia"/>
          <w:kern w:val="0"/>
          <w:sz w:val="24"/>
        </w:rPr>
        <w:t>所在单位</w:t>
      </w:r>
      <w:r w:rsidR="002B747E" w:rsidRPr="00A60D6D">
        <w:rPr>
          <w:rFonts w:eastAsiaTheme="minorEastAsia" w:hint="eastAsia"/>
          <w:kern w:val="0"/>
          <w:sz w:val="24"/>
        </w:rPr>
        <w:t>财务部门公章的经费开支结算报告，</w:t>
      </w:r>
      <w:r w:rsidR="008458E7" w:rsidRPr="00A60D6D">
        <w:rPr>
          <w:rFonts w:eastAsiaTheme="minorEastAsia" w:hint="eastAsia"/>
          <w:kern w:val="0"/>
          <w:sz w:val="24"/>
        </w:rPr>
        <w:t>本实验室有权对项目经费使用的合理性进行审核。</w:t>
      </w:r>
    </w:p>
    <w:p w:rsidR="008458E7" w:rsidRPr="00A60D6D" w:rsidRDefault="008458E7" w:rsidP="00503A34">
      <w:pPr>
        <w:widowControl/>
        <w:spacing w:line="360" w:lineRule="auto"/>
        <w:ind w:firstLineChars="200" w:firstLine="480"/>
        <w:jc w:val="left"/>
        <w:textAlignment w:val="baseline"/>
        <w:rPr>
          <w:rFonts w:eastAsiaTheme="minorEastAsia"/>
          <w:kern w:val="0"/>
          <w:sz w:val="24"/>
        </w:rPr>
      </w:pPr>
      <w:r w:rsidRPr="00A60D6D">
        <w:rPr>
          <w:rFonts w:eastAsiaTheme="minorEastAsia" w:hint="eastAsia"/>
          <w:kern w:val="0"/>
          <w:sz w:val="24"/>
        </w:rPr>
        <w:t>3</w:t>
      </w:r>
      <w:r w:rsidRPr="00A60D6D">
        <w:rPr>
          <w:rFonts w:eastAsiaTheme="minorEastAsia" w:hint="eastAsia"/>
          <w:kern w:val="0"/>
          <w:sz w:val="24"/>
        </w:rPr>
        <w:t>、项目经费按年度分配，首年度分配</w:t>
      </w:r>
      <w:r w:rsidRPr="00A60D6D">
        <w:rPr>
          <w:rFonts w:eastAsiaTheme="minorEastAsia" w:hint="eastAsia"/>
          <w:kern w:val="0"/>
          <w:sz w:val="24"/>
        </w:rPr>
        <w:t>50</w:t>
      </w:r>
      <w:r w:rsidRPr="00A60D6D">
        <w:rPr>
          <w:rFonts w:eastAsiaTheme="minorEastAsia" w:hint="eastAsia"/>
          <w:kern w:val="0"/>
          <w:sz w:val="24"/>
        </w:rPr>
        <w:t>％，</w:t>
      </w:r>
      <w:r w:rsidR="00002BCB" w:rsidRPr="00A60D6D">
        <w:rPr>
          <w:rFonts w:hAnsi="宋体"/>
          <w:kern w:val="0"/>
          <w:sz w:val="24"/>
        </w:rPr>
        <w:t>《基金课题年度进展报告》</w:t>
      </w:r>
      <w:r w:rsidRPr="00A60D6D">
        <w:rPr>
          <w:rFonts w:eastAsiaTheme="minorEastAsia" w:hint="eastAsia"/>
          <w:kern w:val="0"/>
          <w:sz w:val="24"/>
        </w:rPr>
        <w:t>评审后视完成情况分配剩余的</w:t>
      </w:r>
      <w:r w:rsidRPr="00A60D6D">
        <w:rPr>
          <w:rFonts w:eastAsiaTheme="minorEastAsia" w:hint="eastAsia"/>
          <w:kern w:val="0"/>
          <w:sz w:val="24"/>
        </w:rPr>
        <w:t>50</w:t>
      </w:r>
      <w:r w:rsidRPr="00A60D6D">
        <w:rPr>
          <w:rFonts w:eastAsiaTheme="minorEastAsia" w:hint="eastAsia"/>
          <w:kern w:val="0"/>
          <w:sz w:val="24"/>
        </w:rPr>
        <w:t>％；第一年度未使用的经费可以结转到下一年度使用，项目总经费原则上应在项目结题验收前使用完。</w:t>
      </w:r>
    </w:p>
    <w:p w:rsidR="0092072F" w:rsidRPr="00A60D6D" w:rsidRDefault="008458E7" w:rsidP="00503A34">
      <w:pPr>
        <w:widowControl/>
        <w:spacing w:line="360" w:lineRule="auto"/>
        <w:ind w:firstLineChars="200" w:firstLine="480"/>
        <w:jc w:val="left"/>
        <w:textAlignment w:val="baseline"/>
        <w:rPr>
          <w:kern w:val="0"/>
          <w:sz w:val="24"/>
        </w:rPr>
      </w:pPr>
      <w:r w:rsidRPr="00A60D6D">
        <w:rPr>
          <w:rFonts w:eastAsiaTheme="minorEastAsia" w:hint="eastAsia"/>
          <w:kern w:val="0"/>
          <w:sz w:val="24"/>
        </w:rPr>
        <w:t>4</w:t>
      </w:r>
      <w:r w:rsidR="0092072F" w:rsidRPr="00A60D6D">
        <w:rPr>
          <w:rFonts w:hAnsi="宋体"/>
          <w:kern w:val="0"/>
          <w:sz w:val="24"/>
        </w:rPr>
        <w:t>、开放基金课题结题后半年内，剩余经费将停止使用</w:t>
      </w:r>
      <w:r w:rsidRPr="00A60D6D">
        <w:rPr>
          <w:rFonts w:eastAsiaTheme="minorEastAsia" w:hAnsiTheme="minorEastAsia" w:hint="eastAsia"/>
          <w:kern w:val="0"/>
          <w:sz w:val="24"/>
        </w:rPr>
        <w:t>；</w:t>
      </w:r>
      <w:r w:rsidRPr="00A60D6D">
        <w:rPr>
          <w:rFonts w:eastAsiaTheme="minorEastAsia" w:hint="eastAsia"/>
          <w:kern w:val="0"/>
          <w:sz w:val="24"/>
        </w:rPr>
        <w:t>对项目按中止资助处理的经费，将根据情况全部或部分收回，用于资助其它项目。</w:t>
      </w:r>
    </w:p>
    <w:p w:rsidR="0092072F" w:rsidRPr="00A60D6D" w:rsidRDefault="0092072F" w:rsidP="00CA3C01">
      <w:pPr>
        <w:widowControl/>
        <w:spacing w:beforeLines="100" w:before="312" w:afterLines="100" w:after="312" w:line="360" w:lineRule="auto"/>
        <w:jc w:val="left"/>
        <w:textAlignment w:val="baseline"/>
        <w:rPr>
          <w:kern w:val="0"/>
          <w:sz w:val="24"/>
        </w:rPr>
      </w:pPr>
      <w:r w:rsidRPr="00A60D6D">
        <w:rPr>
          <w:rFonts w:hAnsi="宋体"/>
          <w:b/>
          <w:bCs/>
          <w:kern w:val="0"/>
          <w:sz w:val="24"/>
        </w:rPr>
        <w:t>七、</w:t>
      </w:r>
      <w:r w:rsidR="008458E7" w:rsidRPr="00A60D6D">
        <w:rPr>
          <w:rFonts w:eastAsiaTheme="minorEastAsia" w:hAnsiTheme="minorEastAsia"/>
          <w:b/>
          <w:bCs/>
          <w:kern w:val="0"/>
          <w:sz w:val="24"/>
        </w:rPr>
        <w:t>项目</w:t>
      </w:r>
      <w:r w:rsidRPr="00A60D6D">
        <w:rPr>
          <w:rFonts w:hAnsi="宋体"/>
          <w:b/>
          <w:bCs/>
          <w:kern w:val="0"/>
          <w:sz w:val="24"/>
        </w:rPr>
        <w:t>成果</w:t>
      </w:r>
      <w:r w:rsidR="008458E7" w:rsidRPr="00A60D6D">
        <w:rPr>
          <w:rFonts w:eastAsiaTheme="minorEastAsia" w:hAnsiTheme="minorEastAsia"/>
          <w:b/>
          <w:bCs/>
          <w:kern w:val="0"/>
          <w:sz w:val="24"/>
        </w:rPr>
        <w:t>管理</w:t>
      </w:r>
    </w:p>
    <w:p w:rsidR="0066602D" w:rsidRPr="00A60D6D" w:rsidRDefault="00503A34" w:rsidP="00503A34">
      <w:pPr>
        <w:spacing w:line="360" w:lineRule="auto"/>
        <w:ind w:firstLineChars="200" w:firstLine="480"/>
        <w:rPr>
          <w:sz w:val="24"/>
        </w:rPr>
      </w:pPr>
      <w:r w:rsidRPr="00A60D6D">
        <w:rPr>
          <w:rFonts w:eastAsiaTheme="minorEastAsia" w:hint="eastAsia"/>
          <w:sz w:val="24"/>
        </w:rPr>
        <w:t>1</w:t>
      </w:r>
      <w:r w:rsidRPr="00A60D6D">
        <w:rPr>
          <w:rFonts w:eastAsiaTheme="minorEastAsia" w:hint="eastAsia"/>
          <w:sz w:val="24"/>
        </w:rPr>
        <w:t>、</w:t>
      </w:r>
      <w:r w:rsidR="0066602D" w:rsidRPr="00A60D6D">
        <w:rPr>
          <w:rFonts w:eastAsiaTheme="minorEastAsia" w:hint="eastAsia"/>
          <w:sz w:val="24"/>
        </w:rPr>
        <w:t>开放基金资助项目的有关论文、专著、成果评议鉴定资料等，均须署项目负责人所在单位名称和重点实验室名称（中文：</w:t>
      </w:r>
      <w:r w:rsidR="00745F8B" w:rsidRPr="00A60D6D">
        <w:rPr>
          <w:rFonts w:eastAsiaTheme="minorEastAsia" w:hint="eastAsia"/>
          <w:sz w:val="24"/>
        </w:rPr>
        <w:t>稀有金属分离与综合利用国家</w:t>
      </w:r>
      <w:r w:rsidR="0066602D" w:rsidRPr="00A60D6D">
        <w:rPr>
          <w:rFonts w:eastAsiaTheme="minorEastAsia" w:hint="eastAsia"/>
          <w:sz w:val="24"/>
        </w:rPr>
        <w:t>重点实验室，英文：</w:t>
      </w:r>
      <w:r w:rsidR="00EC689C" w:rsidRPr="00A60D6D">
        <w:rPr>
          <w:rFonts w:eastAsiaTheme="minorEastAsia"/>
          <w:sz w:val="24"/>
        </w:rPr>
        <w:t>State Key Lab</w:t>
      </w:r>
      <w:r w:rsidR="00EC689C" w:rsidRPr="00A60D6D">
        <w:rPr>
          <w:rFonts w:eastAsiaTheme="minorEastAsia" w:hint="eastAsia"/>
          <w:sz w:val="24"/>
        </w:rPr>
        <w:t>oratory</w:t>
      </w:r>
      <w:r w:rsidR="00EC689C" w:rsidRPr="00A60D6D">
        <w:rPr>
          <w:rFonts w:eastAsiaTheme="minorEastAsia"/>
          <w:sz w:val="24"/>
        </w:rPr>
        <w:t xml:space="preserve"> of </w:t>
      </w:r>
      <w:r w:rsidR="00EC689C" w:rsidRPr="00A60D6D">
        <w:rPr>
          <w:rFonts w:eastAsiaTheme="minorEastAsia" w:hint="eastAsia"/>
          <w:sz w:val="24"/>
        </w:rPr>
        <w:t>Rare Metals</w:t>
      </w:r>
      <w:r w:rsidR="00EC689C" w:rsidRPr="00A60D6D">
        <w:rPr>
          <w:rFonts w:eastAsiaTheme="minorEastAsia"/>
          <w:sz w:val="24"/>
        </w:rPr>
        <w:t xml:space="preserve"> </w:t>
      </w:r>
      <w:r w:rsidR="00EC689C" w:rsidRPr="00A60D6D">
        <w:rPr>
          <w:rFonts w:eastAsiaTheme="minorEastAsia" w:hint="eastAsia"/>
          <w:sz w:val="24"/>
        </w:rPr>
        <w:t>Separation and Comprehensive Utilization</w:t>
      </w:r>
      <w:r w:rsidR="0066602D" w:rsidRPr="00A60D6D">
        <w:rPr>
          <w:rFonts w:eastAsiaTheme="minorEastAsia" w:hint="eastAsia"/>
          <w:sz w:val="24"/>
        </w:rPr>
        <w:t>），成果中并应标注有“</w:t>
      </w:r>
      <w:r w:rsidR="00EC689C" w:rsidRPr="00A60D6D">
        <w:rPr>
          <w:rFonts w:eastAsiaTheme="minorEastAsia" w:hint="eastAsia"/>
          <w:sz w:val="24"/>
        </w:rPr>
        <w:t>稀有金属分离与综合利用国家</w:t>
      </w:r>
      <w:r w:rsidR="0066602D" w:rsidRPr="00A60D6D">
        <w:rPr>
          <w:rFonts w:eastAsiaTheme="minorEastAsia" w:hint="eastAsia"/>
          <w:sz w:val="24"/>
        </w:rPr>
        <w:t>重点实验室开放基金资助项目</w:t>
      </w:r>
      <w:r w:rsidRPr="00A60D6D">
        <w:rPr>
          <w:rFonts w:hAnsi="宋体"/>
          <w:sz w:val="24"/>
        </w:rPr>
        <w:t>（课题号）</w:t>
      </w:r>
      <w:r w:rsidR="0066602D" w:rsidRPr="00A60D6D">
        <w:rPr>
          <w:rFonts w:eastAsiaTheme="minorEastAsia" w:hint="eastAsia"/>
          <w:sz w:val="24"/>
        </w:rPr>
        <w:t>”，英文标注“</w:t>
      </w:r>
      <w:r w:rsidR="0066602D" w:rsidRPr="00A60D6D">
        <w:rPr>
          <w:rFonts w:eastAsiaTheme="minorEastAsia"/>
          <w:sz w:val="24"/>
        </w:rPr>
        <w:t xml:space="preserve">Funded by the Research Fund Program of </w:t>
      </w:r>
      <w:r w:rsidR="00EC689C" w:rsidRPr="00A60D6D">
        <w:rPr>
          <w:rFonts w:eastAsiaTheme="minorEastAsia"/>
          <w:sz w:val="24"/>
        </w:rPr>
        <w:t>State Key Lab</w:t>
      </w:r>
      <w:r w:rsidR="00EC689C" w:rsidRPr="00A60D6D">
        <w:rPr>
          <w:rFonts w:eastAsiaTheme="minorEastAsia" w:hint="eastAsia"/>
          <w:sz w:val="24"/>
        </w:rPr>
        <w:t>oratory</w:t>
      </w:r>
      <w:r w:rsidR="00EC689C" w:rsidRPr="00A60D6D">
        <w:rPr>
          <w:rFonts w:eastAsiaTheme="minorEastAsia"/>
          <w:sz w:val="24"/>
        </w:rPr>
        <w:t xml:space="preserve"> of </w:t>
      </w:r>
      <w:r w:rsidR="00EC689C" w:rsidRPr="00A60D6D">
        <w:rPr>
          <w:rFonts w:eastAsiaTheme="minorEastAsia" w:hint="eastAsia"/>
          <w:sz w:val="24"/>
        </w:rPr>
        <w:t>Rare Metals</w:t>
      </w:r>
      <w:r w:rsidR="00EC689C" w:rsidRPr="00A60D6D">
        <w:rPr>
          <w:rFonts w:eastAsiaTheme="minorEastAsia"/>
          <w:sz w:val="24"/>
        </w:rPr>
        <w:t xml:space="preserve"> </w:t>
      </w:r>
      <w:r w:rsidR="00EC689C" w:rsidRPr="00A60D6D">
        <w:rPr>
          <w:rFonts w:eastAsiaTheme="minorEastAsia" w:hint="eastAsia"/>
          <w:sz w:val="24"/>
        </w:rPr>
        <w:t>Separation and Comprehensive Utilization</w:t>
      </w:r>
      <w:r w:rsidRPr="00A60D6D">
        <w:rPr>
          <w:rFonts w:eastAsiaTheme="minorEastAsia" w:hint="eastAsia"/>
          <w:sz w:val="24"/>
        </w:rPr>
        <w:t xml:space="preserve"> </w:t>
      </w:r>
      <w:r w:rsidRPr="00A60D6D">
        <w:rPr>
          <w:rFonts w:eastAsiaTheme="minorEastAsia"/>
          <w:sz w:val="24"/>
        </w:rPr>
        <w:t>(No.XXXXXXX)</w:t>
      </w:r>
      <w:r w:rsidR="0066602D" w:rsidRPr="00A60D6D">
        <w:rPr>
          <w:rFonts w:eastAsiaTheme="minorEastAsia" w:hint="eastAsia"/>
          <w:sz w:val="24"/>
        </w:rPr>
        <w:t>”。未署重点实验室名</w:t>
      </w:r>
      <w:r w:rsidRPr="00A60D6D">
        <w:rPr>
          <w:rFonts w:eastAsiaTheme="minorEastAsia" w:hint="eastAsia"/>
          <w:sz w:val="24"/>
        </w:rPr>
        <w:t>称及未标注的，验收时不计入成果。</w:t>
      </w:r>
    </w:p>
    <w:p w:rsidR="00EC689C" w:rsidRPr="00A60D6D" w:rsidRDefault="00503A34" w:rsidP="00EC689C">
      <w:pPr>
        <w:spacing w:line="360" w:lineRule="auto"/>
        <w:ind w:firstLineChars="200" w:firstLine="480"/>
        <w:rPr>
          <w:rFonts w:hAnsi="宋体"/>
          <w:sz w:val="24"/>
        </w:rPr>
      </w:pPr>
      <w:r w:rsidRPr="00A60D6D">
        <w:rPr>
          <w:rFonts w:eastAsiaTheme="minorEastAsia" w:hAnsiTheme="minorEastAsia" w:hint="eastAsia"/>
          <w:sz w:val="24"/>
        </w:rPr>
        <w:t>2</w:t>
      </w:r>
      <w:r w:rsidRPr="00A60D6D">
        <w:rPr>
          <w:rFonts w:eastAsiaTheme="minorEastAsia" w:hAnsiTheme="minorEastAsia" w:hint="eastAsia"/>
          <w:sz w:val="24"/>
        </w:rPr>
        <w:t>、</w:t>
      </w:r>
      <w:r w:rsidRPr="00A60D6D">
        <w:rPr>
          <w:rFonts w:hAnsi="宋体"/>
          <w:sz w:val="24"/>
        </w:rPr>
        <w:t>开放基金课题取得的成果</w:t>
      </w:r>
      <w:r w:rsidRPr="00A60D6D">
        <w:rPr>
          <w:rFonts w:eastAsiaTheme="minorEastAsia" w:hint="eastAsia"/>
          <w:kern w:val="0"/>
          <w:sz w:val="24"/>
        </w:rPr>
        <w:t>（包括资料、研究报告等）</w:t>
      </w:r>
      <w:r w:rsidRPr="00A60D6D">
        <w:rPr>
          <w:rFonts w:hAnsi="宋体"/>
          <w:sz w:val="24"/>
        </w:rPr>
        <w:t>为</w:t>
      </w:r>
      <w:r w:rsidR="00B871BC" w:rsidRPr="00A60D6D">
        <w:rPr>
          <w:rFonts w:hAnsi="宋体" w:hint="eastAsia"/>
          <w:sz w:val="24"/>
        </w:rPr>
        <w:t>“稀有金属分离与综合利用国家</w:t>
      </w:r>
      <w:r w:rsidR="00B871BC" w:rsidRPr="00A60D6D">
        <w:rPr>
          <w:rFonts w:hAnsi="宋体"/>
          <w:sz w:val="24"/>
        </w:rPr>
        <w:t>重点实验室</w:t>
      </w:r>
      <w:r w:rsidR="00B871BC" w:rsidRPr="00A60D6D">
        <w:rPr>
          <w:rFonts w:hAnsi="宋体" w:hint="eastAsia"/>
          <w:sz w:val="24"/>
        </w:rPr>
        <w:t>”</w:t>
      </w:r>
      <w:r w:rsidRPr="00A60D6D">
        <w:rPr>
          <w:rFonts w:hAnsi="宋体"/>
          <w:sz w:val="24"/>
        </w:rPr>
        <w:t>和</w:t>
      </w:r>
      <w:r w:rsidRPr="00A60D6D">
        <w:rPr>
          <w:rFonts w:eastAsiaTheme="minorEastAsia" w:hAnsiTheme="minorEastAsia"/>
          <w:sz w:val="24"/>
        </w:rPr>
        <w:t>基金获得者</w:t>
      </w:r>
      <w:r w:rsidR="00BE2D85" w:rsidRPr="00A60D6D">
        <w:rPr>
          <w:rFonts w:eastAsiaTheme="minorEastAsia" w:hAnsiTheme="minorEastAsia" w:hint="eastAsia"/>
          <w:sz w:val="24"/>
        </w:rPr>
        <w:t>及</w:t>
      </w:r>
      <w:r w:rsidRPr="00A60D6D">
        <w:rPr>
          <w:rFonts w:eastAsiaTheme="minorEastAsia" w:hAnsiTheme="minorEastAsia"/>
          <w:sz w:val="24"/>
        </w:rPr>
        <w:t>其所在单位共享，以本实验室为主资助的课题</w:t>
      </w:r>
      <w:r w:rsidRPr="00A60D6D">
        <w:rPr>
          <w:rFonts w:hAnsi="宋体"/>
          <w:sz w:val="24"/>
        </w:rPr>
        <w:t>原始成果由重点实验室归档。</w:t>
      </w:r>
    </w:p>
    <w:p w:rsidR="00503A34" w:rsidRPr="00A60D6D" w:rsidRDefault="00514324" w:rsidP="00EC689C">
      <w:pPr>
        <w:spacing w:line="360" w:lineRule="auto"/>
        <w:ind w:firstLineChars="200" w:firstLine="480"/>
        <w:rPr>
          <w:rFonts w:eastAsiaTheme="minorEastAsia" w:hAnsiTheme="minorEastAsia"/>
          <w:sz w:val="24"/>
        </w:rPr>
      </w:pPr>
      <w:r w:rsidRPr="00A60D6D">
        <w:rPr>
          <w:rFonts w:eastAsiaTheme="minorEastAsia" w:hAnsiTheme="minorEastAsia"/>
          <w:sz w:val="24"/>
        </w:rPr>
        <w:t>3</w:t>
      </w:r>
      <w:r w:rsidR="00EC689C" w:rsidRPr="00A60D6D">
        <w:rPr>
          <w:rFonts w:eastAsiaTheme="minorEastAsia" w:hAnsiTheme="minorEastAsia" w:hint="eastAsia"/>
          <w:sz w:val="24"/>
        </w:rPr>
        <w:t>、</w:t>
      </w:r>
      <w:r w:rsidR="00D16888" w:rsidRPr="00D16888">
        <w:rPr>
          <w:rFonts w:eastAsiaTheme="minorEastAsia" w:hAnsiTheme="minorEastAsia" w:hint="eastAsia"/>
          <w:sz w:val="24"/>
        </w:rPr>
        <w:t>对于开放课题项目所发表的论文，凡被</w:t>
      </w:r>
      <w:r w:rsidR="00D16888" w:rsidRPr="00D16888">
        <w:rPr>
          <w:rFonts w:eastAsiaTheme="minorEastAsia" w:hAnsiTheme="minorEastAsia" w:hint="eastAsia"/>
          <w:sz w:val="24"/>
        </w:rPr>
        <w:t>SCI</w:t>
      </w:r>
      <w:r w:rsidR="00D16888" w:rsidRPr="00D16888">
        <w:rPr>
          <w:rFonts w:eastAsiaTheme="minorEastAsia" w:hAnsiTheme="minorEastAsia" w:hint="eastAsia"/>
          <w:sz w:val="24"/>
        </w:rPr>
        <w:t>或</w:t>
      </w:r>
      <w:r w:rsidR="00D16888" w:rsidRPr="00D16888">
        <w:rPr>
          <w:rFonts w:eastAsiaTheme="minorEastAsia" w:hAnsiTheme="minorEastAsia" w:hint="eastAsia"/>
          <w:sz w:val="24"/>
        </w:rPr>
        <w:t>EI</w:t>
      </w:r>
      <w:r w:rsidR="00D16888" w:rsidRPr="00D16888">
        <w:rPr>
          <w:rFonts w:eastAsiaTheme="minorEastAsia" w:hAnsiTheme="minorEastAsia" w:hint="eastAsia"/>
          <w:sz w:val="24"/>
        </w:rPr>
        <w:t>收录的，实验室将参照《广东省资源综合利用研究所科技工作奖励若干规定》发表论文标准给予半额奖励。</w:t>
      </w:r>
      <w:bookmarkStart w:id="0" w:name="_GoBack"/>
      <w:bookmarkEnd w:id="0"/>
    </w:p>
    <w:p w:rsidR="00EC689C" w:rsidRPr="00A60D6D" w:rsidRDefault="00514324" w:rsidP="00EC689C">
      <w:pPr>
        <w:spacing w:line="360" w:lineRule="auto"/>
        <w:ind w:firstLineChars="200" w:firstLine="480"/>
        <w:rPr>
          <w:rFonts w:eastAsiaTheme="minorEastAsia" w:hAnsiTheme="minorEastAsia"/>
          <w:sz w:val="24"/>
        </w:rPr>
      </w:pPr>
      <w:r w:rsidRPr="00A60D6D">
        <w:rPr>
          <w:rFonts w:eastAsiaTheme="minorEastAsia" w:hAnsiTheme="minorEastAsia"/>
          <w:sz w:val="24"/>
        </w:rPr>
        <w:lastRenderedPageBreak/>
        <w:t>4</w:t>
      </w:r>
      <w:r w:rsidR="00EC689C" w:rsidRPr="00A60D6D">
        <w:rPr>
          <w:rFonts w:eastAsiaTheme="minorEastAsia" w:hAnsiTheme="minorEastAsia" w:hint="eastAsia"/>
          <w:sz w:val="24"/>
        </w:rPr>
        <w:t>、鼓励已获得本实验室开放课题资助开展的研究项目继续申请更高层次的基金、攻关和其它重大项目。</w:t>
      </w:r>
    </w:p>
    <w:p w:rsidR="006F1E92" w:rsidRPr="00A60D6D" w:rsidRDefault="006F1E92" w:rsidP="006F1E92">
      <w:pPr>
        <w:widowControl/>
        <w:spacing w:beforeLines="100" w:before="312" w:afterLines="100" w:after="312" w:line="360" w:lineRule="auto"/>
        <w:jc w:val="left"/>
        <w:textAlignment w:val="baseline"/>
        <w:rPr>
          <w:rFonts w:eastAsiaTheme="minorEastAsia" w:hAnsiTheme="minorEastAsia"/>
          <w:b/>
          <w:bCs/>
          <w:kern w:val="0"/>
          <w:sz w:val="24"/>
        </w:rPr>
      </w:pPr>
      <w:r w:rsidRPr="00A60D6D">
        <w:rPr>
          <w:rFonts w:eastAsiaTheme="minorEastAsia" w:hAnsiTheme="minorEastAsia" w:hint="eastAsia"/>
          <w:b/>
          <w:bCs/>
          <w:kern w:val="0"/>
          <w:sz w:val="24"/>
        </w:rPr>
        <w:t>八、附则</w:t>
      </w:r>
    </w:p>
    <w:p w:rsidR="006F1E92" w:rsidRPr="00A60D6D" w:rsidRDefault="00B21FD3" w:rsidP="006F1E92">
      <w:pPr>
        <w:spacing w:line="360" w:lineRule="auto"/>
        <w:ind w:firstLineChars="200" w:firstLine="480"/>
        <w:rPr>
          <w:rFonts w:eastAsiaTheme="minorEastAsia" w:hAnsiTheme="minorEastAsia"/>
          <w:sz w:val="24"/>
        </w:rPr>
      </w:pPr>
      <w:r w:rsidRPr="00A60D6D">
        <w:rPr>
          <w:rFonts w:eastAsiaTheme="minorEastAsia" w:hAnsiTheme="minorEastAsia" w:hint="eastAsia"/>
          <w:sz w:val="24"/>
        </w:rPr>
        <w:t>1</w:t>
      </w:r>
      <w:r w:rsidRPr="00A60D6D">
        <w:rPr>
          <w:rFonts w:eastAsiaTheme="minorEastAsia" w:hAnsiTheme="minorEastAsia" w:hint="eastAsia"/>
          <w:sz w:val="24"/>
        </w:rPr>
        <w:t>、</w:t>
      </w:r>
      <w:r w:rsidR="006F1E92" w:rsidRPr="00A60D6D">
        <w:rPr>
          <w:rFonts w:eastAsiaTheme="minorEastAsia" w:hAnsiTheme="minorEastAsia" w:hint="eastAsia"/>
          <w:sz w:val="24"/>
        </w:rPr>
        <w:t>本办法由</w:t>
      </w:r>
      <w:r w:rsidR="00D5075E" w:rsidRPr="00A60D6D">
        <w:rPr>
          <w:rFonts w:eastAsiaTheme="minorEastAsia" w:hAnsiTheme="minorEastAsia" w:hint="eastAsia"/>
          <w:sz w:val="24"/>
        </w:rPr>
        <w:t>“稀有金属分离与综合利用国家重点实验室”</w:t>
      </w:r>
      <w:r w:rsidR="006F1E92" w:rsidRPr="00A60D6D">
        <w:rPr>
          <w:rFonts w:eastAsiaTheme="minorEastAsia" w:hAnsiTheme="minorEastAsia" w:hint="eastAsia"/>
          <w:sz w:val="24"/>
        </w:rPr>
        <w:t>负责解释。</w:t>
      </w:r>
    </w:p>
    <w:p w:rsidR="00C469DD" w:rsidRPr="00A60D6D" w:rsidRDefault="00B21FD3" w:rsidP="00E34CC1">
      <w:pPr>
        <w:spacing w:line="360" w:lineRule="auto"/>
        <w:ind w:firstLineChars="200" w:firstLine="480"/>
        <w:rPr>
          <w:rFonts w:eastAsiaTheme="minorEastAsia" w:hAnsiTheme="minorEastAsia"/>
          <w:sz w:val="24"/>
        </w:rPr>
      </w:pPr>
      <w:r w:rsidRPr="00A60D6D">
        <w:rPr>
          <w:rFonts w:eastAsiaTheme="minorEastAsia" w:hAnsiTheme="minorEastAsia" w:hint="eastAsia"/>
          <w:sz w:val="24"/>
        </w:rPr>
        <w:t>2</w:t>
      </w:r>
      <w:r w:rsidRPr="00A60D6D">
        <w:rPr>
          <w:rFonts w:eastAsiaTheme="minorEastAsia" w:hAnsiTheme="minorEastAsia" w:hint="eastAsia"/>
          <w:sz w:val="24"/>
        </w:rPr>
        <w:t>、</w:t>
      </w:r>
      <w:r w:rsidR="006F1E92" w:rsidRPr="00A60D6D">
        <w:rPr>
          <w:rFonts w:eastAsiaTheme="minorEastAsia" w:hAnsiTheme="minorEastAsia" w:hint="eastAsia"/>
          <w:sz w:val="24"/>
        </w:rPr>
        <w:t>本办法自颁布之日起实施。</w:t>
      </w:r>
    </w:p>
    <w:sectPr w:rsidR="00C469DD" w:rsidRPr="00A60D6D" w:rsidSect="00EF25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7F5" w:rsidRDefault="00A307F5" w:rsidP="002B5B72">
      <w:r>
        <w:separator/>
      </w:r>
    </w:p>
  </w:endnote>
  <w:endnote w:type="continuationSeparator" w:id="0">
    <w:p w:rsidR="00A307F5" w:rsidRDefault="00A307F5" w:rsidP="002B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7F5" w:rsidRDefault="00A307F5" w:rsidP="002B5B72">
      <w:r>
        <w:separator/>
      </w:r>
    </w:p>
  </w:footnote>
  <w:footnote w:type="continuationSeparator" w:id="0">
    <w:p w:rsidR="00A307F5" w:rsidRDefault="00A307F5" w:rsidP="002B5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66"/>
    <w:rsid w:val="00002BCB"/>
    <w:rsid w:val="00021D41"/>
    <w:rsid w:val="0003007E"/>
    <w:rsid w:val="00037DA7"/>
    <w:rsid w:val="00131B81"/>
    <w:rsid w:val="00152DA1"/>
    <w:rsid w:val="00185E23"/>
    <w:rsid w:val="001B13DC"/>
    <w:rsid w:val="002464A5"/>
    <w:rsid w:val="00255D9A"/>
    <w:rsid w:val="002851A8"/>
    <w:rsid w:val="002B319D"/>
    <w:rsid w:val="002B5B72"/>
    <w:rsid w:val="002B747E"/>
    <w:rsid w:val="002E1215"/>
    <w:rsid w:val="002F0E03"/>
    <w:rsid w:val="00320535"/>
    <w:rsid w:val="003B285B"/>
    <w:rsid w:val="003F1C74"/>
    <w:rsid w:val="00422F2A"/>
    <w:rsid w:val="00443E94"/>
    <w:rsid w:val="0046747E"/>
    <w:rsid w:val="004B4D74"/>
    <w:rsid w:val="004F312F"/>
    <w:rsid w:val="00503A34"/>
    <w:rsid w:val="00514324"/>
    <w:rsid w:val="00551C1E"/>
    <w:rsid w:val="0055672F"/>
    <w:rsid w:val="00565C0A"/>
    <w:rsid w:val="0057783D"/>
    <w:rsid w:val="005A00D1"/>
    <w:rsid w:val="005A27CE"/>
    <w:rsid w:val="00602620"/>
    <w:rsid w:val="00604E6A"/>
    <w:rsid w:val="00607920"/>
    <w:rsid w:val="0066602D"/>
    <w:rsid w:val="006F1E92"/>
    <w:rsid w:val="00702974"/>
    <w:rsid w:val="00744639"/>
    <w:rsid w:val="00745F8B"/>
    <w:rsid w:val="007A255F"/>
    <w:rsid w:val="008160AF"/>
    <w:rsid w:val="008458E7"/>
    <w:rsid w:val="00863716"/>
    <w:rsid w:val="0092072F"/>
    <w:rsid w:val="00983430"/>
    <w:rsid w:val="00993E8C"/>
    <w:rsid w:val="009D024B"/>
    <w:rsid w:val="00A24CFD"/>
    <w:rsid w:val="00A307F5"/>
    <w:rsid w:val="00A60D6D"/>
    <w:rsid w:val="00A87137"/>
    <w:rsid w:val="00AD69DD"/>
    <w:rsid w:val="00AF2D18"/>
    <w:rsid w:val="00B21FD3"/>
    <w:rsid w:val="00B871BC"/>
    <w:rsid w:val="00BA67A4"/>
    <w:rsid w:val="00BB747B"/>
    <w:rsid w:val="00BE2586"/>
    <w:rsid w:val="00BE2D85"/>
    <w:rsid w:val="00C469DD"/>
    <w:rsid w:val="00C56171"/>
    <w:rsid w:val="00C90C04"/>
    <w:rsid w:val="00CA3C01"/>
    <w:rsid w:val="00CD31A1"/>
    <w:rsid w:val="00D16888"/>
    <w:rsid w:val="00D5075E"/>
    <w:rsid w:val="00DE1E1C"/>
    <w:rsid w:val="00DE3A1A"/>
    <w:rsid w:val="00E34CC1"/>
    <w:rsid w:val="00E55823"/>
    <w:rsid w:val="00EB25B7"/>
    <w:rsid w:val="00EC4F08"/>
    <w:rsid w:val="00EC689C"/>
    <w:rsid w:val="00EF2460"/>
    <w:rsid w:val="00EF25FD"/>
    <w:rsid w:val="00F329E6"/>
    <w:rsid w:val="00F353D9"/>
    <w:rsid w:val="00F84066"/>
    <w:rsid w:val="00F90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C8C670C-498A-4AC1-803D-D81C9720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4"/>
        <w:szCs w:val="24"/>
        <w:lang w:val="en-US" w:eastAsia="zh-CN"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066"/>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0535"/>
    <w:pPr>
      <w:widowControl w:val="0"/>
      <w:jc w:val="both"/>
    </w:pPr>
  </w:style>
  <w:style w:type="character" w:styleId="a4">
    <w:name w:val="Strong"/>
    <w:basedOn w:val="a0"/>
    <w:qFormat/>
    <w:rsid w:val="00F84066"/>
    <w:rPr>
      <w:b/>
      <w:bCs/>
    </w:rPr>
  </w:style>
  <w:style w:type="paragraph" w:styleId="a5">
    <w:name w:val="Body Text Indent"/>
    <w:basedOn w:val="a"/>
    <w:link w:val="Char"/>
    <w:rsid w:val="0092072F"/>
    <w:pPr>
      <w:spacing w:after="120"/>
      <w:ind w:leftChars="200" w:left="420"/>
    </w:pPr>
  </w:style>
  <w:style w:type="character" w:customStyle="1" w:styleId="Char">
    <w:name w:val="正文文本缩进 Char"/>
    <w:basedOn w:val="a0"/>
    <w:link w:val="a5"/>
    <w:rsid w:val="0092072F"/>
    <w:rPr>
      <w:sz w:val="21"/>
    </w:rPr>
  </w:style>
  <w:style w:type="paragraph" w:styleId="a6">
    <w:name w:val="Normal (Web)"/>
    <w:basedOn w:val="a"/>
    <w:rsid w:val="001B13DC"/>
    <w:pPr>
      <w:widowControl/>
      <w:spacing w:before="100" w:beforeAutospacing="1" w:after="100" w:afterAutospacing="1"/>
      <w:jc w:val="left"/>
    </w:pPr>
    <w:rPr>
      <w:rFonts w:ascii="宋体" w:hAnsi="宋体" w:cs="宋体"/>
      <w:kern w:val="0"/>
      <w:sz w:val="24"/>
    </w:rPr>
  </w:style>
  <w:style w:type="paragraph" w:styleId="a7">
    <w:name w:val="header"/>
    <w:basedOn w:val="a"/>
    <w:link w:val="Char0"/>
    <w:uiPriority w:val="99"/>
    <w:unhideWhenUsed/>
    <w:rsid w:val="002B5B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B5B72"/>
    <w:rPr>
      <w:sz w:val="18"/>
      <w:szCs w:val="18"/>
    </w:rPr>
  </w:style>
  <w:style w:type="paragraph" w:styleId="a8">
    <w:name w:val="footer"/>
    <w:basedOn w:val="a"/>
    <w:link w:val="Char1"/>
    <w:uiPriority w:val="99"/>
    <w:unhideWhenUsed/>
    <w:rsid w:val="002B5B72"/>
    <w:pPr>
      <w:tabs>
        <w:tab w:val="center" w:pos="4153"/>
        <w:tab w:val="right" w:pos="8306"/>
      </w:tabs>
      <w:snapToGrid w:val="0"/>
      <w:jc w:val="left"/>
    </w:pPr>
    <w:rPr>
      <w:sz w:val="18"/>
      <w:szCs w:val="18"/>
    </w:rPr>
  </w:style>
  <w:style w:type="character" w:customStyle="1" w:styleId="Char1">
    <w:name w:val="页脚 Char"/>
    <w:basedOn w:val="a0"/>
    <w:link w:val="a8"/>
    <w:uiPriority w:val="99"/>
    <w:rsid w:val="002B5B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2">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488</Words>
  <Characters>2784</Characters>
  <Application>Microsoft Office Word</Application>
  <DocSecurity>0</DocSecurity>
  <Lines>23</Lines>
  <Paragraphs>6</Paragraphs>
  <ScaleCrop>false</ScaleCrop>
  <Company>Sky123.Org</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LiuZhenzhen</cp:lastModifiedBy>
  <cp:revision>12</cp:revision>
  <dcterms:created xsi:type="dcterms:W3CDTF">2018-02-09T06:55:00Z</dcterms:created>
  <dcterms:modified xsi:type="dcterms:W3CDTF">2018-04-02T00:25:00Z</dcterms:modified>
</cp:coreProperties>
</file>